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8F0" w:rsidRDefault="00A608F0">
      <w:pPr>
        <w:ind w:hanging="360"/>
        <w:rPr>
          <w:rFonts w:eastAsia="黑体"/>
          <w:b/>
          <w:sz w:val="52"/>
          <w:szCs w:val="52"/>
        </w:rPr>
      </w:pPr>
      <w:r w:rsidRPr="00A608F0">
        <w:pict>
          <v:line id="_x0000_s1028" style="position:absolute;left:0;text-align:left;z-index:251658240" from="-170pt,43.55pt" to="-18.75pt,43.55pt" strokeweight="3pt"/>
        </w:pict>
      </w:r>
      <w:r w:rsidR="007E7D2B">
        <w:rPr>
          <w:noProof/>
        </w:rPr>
        <w:drawing>
          <wp:anchor distT="0" distB="0" distL="114300" distR="114300" simplePos="0" relativeHeight="251657216" behindDoc="0" locked="0" layoutInCell="1" allowOverlap="1">
            <wp:simplePos x="0" y="0"/>
            <wp:positionH relativeFrom="column">
              <wp:posOffset>-339725</wp:posOffset>
            </wp:positionH>
            <wp:positionV relativeFrom="paragraph">
              <wp:posOffset>-635</wp:posOffset>
            </wp:positionV>
            <wp:extent cx="2125980" cy="525780"/>
            <wp:effectExtent l="19050" t="0" r="7620" b="0"/>
            <wp:wrapSquare wrapText="bothSides"/>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9"/>
                    <a:srcRect/>
                    <a:stretch>
                      <a:fillRect/>
                    </a:stretch>
                  </pic:blipFill>
                  <pic:spPr>
                    <a:xfrm>
                      <a:off x="0" y="0"/>
                      <a:ext cx="2125980" cy="525780"/>
                    </a:xfrm>
                    <a:prstGeom prst="rect">
                      <a:avLst/>
                    </a:prstGeom>
                    <a:noFill/>
                  </pic:spPr>
                </pic:pic>
              </a:graphicData>
            </a:graphic>
          </wp:anchor>
        </w:drawing>
      </w:r>
      <w:r w:rsidR="007E7D2B">
        <w:rPr>
          <w:rFonts w:ascii="Times New Roman" w:eastAsia="黑体" w:hAnsi="Times New Roman"/>
          <w:sz w:val="36"/>
        </w:rPr>
        <w:tab/>
      </w:r>
    </w:p>
    <w:p w:rsidR="00A608F0" w:rsidRDefault="00A608F0">
      <w:pPr>
        <w:jc w:val="center"/>
        <w:rPr>
          <w:rFonts w:eastAsia="黑体"/>
          <w:b/>
          <w:w w:val="90"/>
          <w:sz w:val="72"/>
          <w:szCs w:val="72"/>
        </w:rPr>
      </w:pPr>
    </w:p>
    <w:p w:rsidR="00A608F0" w:rsidRDefault="00A608F0">
      <w:pPr>
        <w:jc w:val="center"/>
        <w:rPr>
          <w:rFonts w:eastAsia="黑体"/>
          <w:b/>
          <w:bCs/>
          <w:sz w:val="84"/>
          <w:szCs w:val="84"/>
        </w:rPr>
      </w:pPr>
    </w:p>
    <w:p w:rsidR="00A608F0" w:rsidRDefault="007E7D2B">
      <w:pPr>
        <w:jc w:val="center"/>
        <w:rPr>
          <w:rFonts w:eastAsia="黑体"/>
          <w:b/>
          <w:bCs/>
          <w:sz w:val="72"/>
          <w:szCs w:val="72"/>
        </w:rPr>
      </w:pPr>
      <w:r>
        <w:rPr>
          <w:rFonts w:eastAsia="黑体" w:hint="eastAsia"/>
          <w:b/>
          <w:bCs/>
          <w:sz w:val="72"/>
          <w:szCs w:val="72"/>
        </w:rPr>
        <w:t>本科专业培养计划</w:t>
      </w:r>
    </w:p>
    <w:p w:rsidR="00A608F0" w:rsidRDefault="007E7D2B">
      <w:pPr>
        <w:jc w:val="center"/>
        <w:rPr>
          <w:rFonts w:ascii="Times New Roman" w:eastAsia="黑体" w:hAnsi="Times New Roman"/>
          <w:b/>
          <w:sz w:val="48"/>
          <w:szCs w:val="48"/>
        </w:rPr>
      </w:pPr>
      <w:r>
        <w:rPr>
          <w:rFonts w:ascii="Times New Roman" w:eastAsia="黑体" w:hAnsi="Times New Roman"/>
          <w:b/>
          <w:sz w:val="48"/>
          <w:szCs w:val="48"/>
        </w:rPr>
        <w:t>Undergraduate Program for</w:t>
      </w:r>
    </w:p>
    <w:p w:rsidR="00A608F0" w:rsidRDefault="007E7D2B">
      <w:pPr>
        <w:jc w:val="center"/>
        <w:rPr>
          <w:rFonts w:ascii="Times New Roman" w:eastAsia="黑体" w:hAnsi="Times New Roman"/>
          <w:b/>
          <w:sz w:val="48"/>
          <w:szCs w:val="48"/>
        </w:rPr>
      </w:pPr>
      <w:r>
        <w:rPr>
          <w:rFonts w:ascii="Times New Roman" w:eastAsia="黑体" w:hAnsi="Times New Roman"/>
          <w:b/>
          <w:sz w:val="48"/>
          <w:szCs w:val="48"/>
        </w:rPr>
        <w:t>Intelligence Science and Technology Major</w:t>
      </w:r>
    </w:p>
    <w:p w:rsidR="00A608F0" w:rsidRDefault="00A608F0">
      <w:pPr>
        <w:jc w:val="center"/>
        <w:rPr>
          <w:rFonts w:ascii="Times New Roman" w:eastAsia="黑体" w:hAnsi="Times New Roman"/>
          <w:b/>
          <w:sz w:val="48"/>
          <w:szCs w:val="48"/>
        </w:rPr>
      </w:pPr>
    </w:p>
    <w:p w:rsidR="00A608F0" w:rsidRDefault="007E7D2B">
      <w:pPr>
        <w:jc w:val="center"/>
        <w:rPr>
          <w:rFonts w:ascii="Times New Roman" w:eastAsia="黑体" w:hAnsi="Times New Roman"/>
          <w:sz w:val="32"/>
          <w:szCs w:val="32"/>
        </w:rPr>
      </w:pPr>
      <w:r>
        <w:rPr>
          <w:rFonts w:ascii="Times New Roman" w:eastAsia="黑体" w:hAnsi="Times New Roman"/>
          <w:sz w:val="32"/>
          <w:szCs w:val="32"/>
        </w:rPr>
        <w:t>[20</w:t>
      </w:r>
      <w:r>
        <w:rPr>
          <w:rFonts w:ascii="Times New Roman" w:eastAsia="黑体" w:hAnsi="Times New Roman" w:hint="eastAsia"/>
          <w:sz w:val="32"/>
          <w:szCs w:val="32"/>
        </w:rPr>
        <w:t>20</w:t>
      </w:r>
      <w:r>
        <w:rPr>
          <w:rFonts w:ascii="Times New Roman" w:eastAsia="黑体"/>
          <w:sz w:val="32"/>
          <w:szCs w:val="32"/>
        </w:rPr>
        <w:t>级适用</w:t>
      </w:r>
      <w:r>
        <w:rPr>
          <w:rFonts w:ascii="Times New Roman" w:eastAsia="黑体" w:hAnsi="Times New Roman"/>
          <w:sz w:val="32"/>
          <w:szCs w:val="32"/>
        </w:rPr>
        <w:t>]</w:t>
      </w:r>
    </w:p>
    <w:p w:rsidR="00A608F0" w:rsidRDefault="00A608F0">
      <w:pPr>
        <w:jc w:val="center"/>
        <w:rPr>
          <w:rFonts w:ascii="Times New Roman" w:eastAsia="黑体" w:hAnsi="Times New Roman"/>
          <w:sz w:val="52"/>
          <w:szCs w:val="52"/>
        </w:rPr>
      </w:pPr>
    </w:p>
    <w:p w:rsidR="00A608F0" w:rsidRDefault="007E7D2B">
      <w:pPr>
        <w:numPr>
          <w:ilvl w:val="0"/>
          <w:numId w:val="1"/>
        </w:numPr>
        <w:jc w:val="center"/>
        <w:rPr>
          <w:rFonts w:ascii="Times New Roman" w:eastAsia="黑体" w:hAnsi="Times New Roman"/>
          <w:b/>
          <w:sz w:val="36"/>
          <w:szCs w:val="36"/>
        </w:rPr>
      </w:pPr>
      <w:r>
        <w:rPr>
          <w:rFonts w:ascii="Times New Roman" w:eastAsia="黑体" w:hAnsi="Times New Roman"/>
          <w:sz w:val="36"/>
        </w:rPr>
        <w:t>智能科学与技术</w:t>
      </w:r>
      <w:r>
        <w:rPr>
          <w:rFonts w:ascii="Times New Roman" w:eastAsia="黑体" w:hAnsi="黑体"/>
          <w:sz w:val="36"/>
          <w:szCs w:val="36"/>
        </w:rPr>
        <w:t>专业</w:t>
      </w:r>
      <w:r>
        <w:rPr>
          <w:rFonts w:ascii="Times New Roman" w:eastAsia="黑体"/>
          <w:sz w:val="36"/>
          <w:szCs w:val="36"/>
        </w:rPr>
        <w:t>（</w:t>
      </w:r>
      <w:r>
        <w:rPr>
          <w:rFonts w:ascii="Times New Roman" w:eastAsia="黑体" w:hAnsi="Times New Roman"/>
          <w:sz w:val="36"/>
          <w:szCs w:val="36"/>
        </w:rPr>
        <w:t>080907T</w:t>
      </w:r>
      <w:r>
        <w:rPr>
          <w:rFonts w:ascii="Times New Roman" w:eastAsia="黑体"/>
          <w:sz w:val="36"/>
          <w:szCs w:val="36"/>
        </w:rPr>
        <w:t>）</w:t>
      </w:r>
    </w:p>
    <w:p w:rsidR="00A608F0" w:rsidRDefault="00A608F0">
      <w:pPr>
        <w:jc w:val="center"/>
        <w:rPr>
          <w:rFonts w:ascii="Times New Roman" w:eastAsia="楷体_GB2312" w:hAnsi="Times New Roman"/>
          <w:sz w:val="32"/>
          <w:szCs w:val="32"/>
        </w:rPr>
      </w:pPr>
    </w:p>
    <w:p w:rsidR="00A608F0" w:rsidRDefault="00A608F0">
      <w:pPr>
        <w:jc w:val="center"/>
        <w:rPr>
          <w:rFonts w:ascii="Times New Roman" w:eastAsia="楷体_GB2312" w:hAnsi="Times New Roman"/>
          <w:sz w:val="32"/>
          <w:szCs w:val="32"/>
        </w:rPr>
      </w:pPr>
    </w:p>
    <w:p w:rsidR="00A608F0" w:rsidRDefault="00A608F0">
      <w:pPr>
        <w:rPr>
          <w:rFonts w:ascii="Times New Roman" w:eastAsia="楷体_GB2312" w:hAnsi="Times New Roman"/>
          <w:sz w:val="32"/>
          <w:szCs w:val="32"/>
        </w:rPr>
      </w:pPr>
    </w:p>
    <w:p w:rsidR="00A608F0" w:rsidRDefault="00A608F0">
      <w:pPr>
        <w:rPr>
          <w:rFonts w:ascii="Times New Roman" w:eastAsia="楷体_GB2312" w:hAnsi="Times New Roman"/>
          <w:sz w:val="32"/>
          <w:szCs w:val="32"/>
        </w:rPr>
      </w:pPr>
    </w:p>
    <w:p w:rsidR="00A608F0" w:rsidRDefault="00A608F0">
      <w:pPr>
        <w:rPr>
          <w:rFonts w:ascii="Times New Roman" w:eastAsia="楷体_GB2312" w:hAnsi="Times New Roman"/>
          <w:sz w:val="32"/>
          <w:szCs w:val="32"/>
        </w:rPr>
      </w:pPr>
    </w:p>
    <w:p w:rsidR="00A608F0" w:rsidRDefault="00A608F0">
      <w:pPr>
        <w:jc w:val="center"/>
        <w:rPr>
          <w:rFonts w:ascii="Times New Roman" w:eastAsia="楷体_GB2312" w:hAnsi="Times New Roman"/>
          <w:sz w:val="32"/>
          <w:szCs w:val="32"/>
        </w:rPr>
      </w:pPr>
    </w:p>
    <w:p w:rsidR="00A608F0" w:rsidRDefault="007E7D2B">
      <w:pPr>
        <w:jc w:val="center"/>
        <w:rPr>
          <w:rFonts w:ascii="Times New Roman" w:eastAsia="楷体_GB2312" w:hAnsi="Times New Roman"/>
          <w:sz w:val="32"/>
          <w:szCs w:val="32"/>
        </w:rPr>
      </w:pPr>
      <w:r>
        <w:rPr>
          <w:rFonts w:ascii="Times New Roman" w:eastAsia="楷体_GB2312"/>
          <w:sz w:val="32"/>
          <w:szCs w:val="32"/>
        </w:rPr>
        <w:t>大连海事大学教务处</w:t>
      </w:r>
    </w:p>
    <w:p w:rsidR="00A608F0" w:rsidRDefault="007E7D2B">
      <w:pPr>
        <w:jc w:val="center"/>
        <w:rPr>
          <w:rFonts w:ascii="Times New Roman" w:eastAsia="楷体_GB2312" w:hAnsi="Times New Roman"/>
          <w:sz w:val="32"/>
          <w:szCs w:val="32"/>
        </w:rPr>
      </w:pPr>
      <w:r>
        <w:rPr>
          <w:rFonts w:ascii="Times New Roman" w:eastAsia="楷体_GB2312" w:hAnsi="Times New Roman"/>
          <w:sz w:val="32"/>
          <w:szCs w:val="32"/>
        </w:rPr>
        <w:t>20</w:t>
      </w:r>
      <w:r>
        <w:rPr>
          <w:rFonts w:ascii="Times New Roman" w:eastAsia="楷体_GB2312" w:hAnsi="Times New Roman" w:hint="eastAsia"/>
          <w:sz w:val="32"/>
          <w:szCs w:val="32"/>
        </w:rPr>
        <w:t>20</w:t>
      </w:r>
      <w:r>
        <w:rPr>
          <w:rFonts w:ascii="Times New Roman" w:eastAsia="楷体_GB2312"/>
          <w:sz w:val="32"/>
          <w:szCs w:val="32"/>
        </w:rPr>
        <w:t>年</w:t>
      </w:r>
      <w:r>
        <w:rPr>
          <w:rFonts w:ascii="Times New Roman" w:eastAsia="楷体_GB2312" w:hAnsi="Times New Roman" w:hint="eastAsia"/>
          <w:sz w:val="32"/>
          <w:szCs w:val="32"/>
        </w:rPr>
        <w:t>9</w:t>
      </w:r>
      <w:r>
        <w:rPr>
          <w:rFonts w:ascii="Times New Roman" w:eastAsia="楷体_GB2312"/>
          <w:sz w:val="32"/>
          <w:szCs w:val="32"/>
        </w:rPr>
        <w:t>月</w:t>
      </w:r>
    </w:p>
    <w:p w:rsidR="00A608F0" w:rsidRDefault="007E7D2B">
      <w:pPr>
        <w:jc w:val="center"/>
        <w:rPr>
          <w:rFonts w:ascii="Times New Roman" w:eastAsia="黑体" w:hAnsi="Times New Roman"/>
          <w:sz w:val="36"/>
        </w:rPr>
      </w:pPr>
      <w:bookmarkStart w:id="0" w:name="_Hlk525849317"/>
      <w:r>
        <w:rPr>
          <w:rFonts w:ascii="Times New Roman" w:eastAsia="黑体" w:hAnsi="Times New Roman" w:hint="eastAsia"/>
          <w:sz w:val="36"/>
        </w:rPr>
        <w:lastRenderedPageBreak/>
        <w:t>智能科学与技术</w:t>
      </w:r>
      <w:bookmarkEnd w:id="0"/>
      <w:r>
        <w:rPr>
          <w:rFonts w:ascii="Times New Roman" w:eastAsia="黑体" w:hAnsi="Times New Roman" w:hint="eastAsia"/>
          <w:sz w:val="36"/>
        </w:rPr>
        <w:t>专业本科培养计划</w:t>
      </w:r>
    </w:p>
    <w:p w:rsidR="00A608F0" w:rsidRDefault="007E7D2B">
      <w:pPr>
        <w:jc w:val="center"/>
        <w:rPr>
          <w:rFonts w:ascii="Times New Roman" w:eastAsia="黑体" w:hAnsi="Times New Roman"/>
          <w:sz w:val="36"/>
        </w:rPr>
      </w:pPr>
      <w:r>
        <w:rPr>
          <w:rFonts w:ascii="Times New Roman" w:eastAsia="黑体" w:hAnsi="Times New Roman"/>
          <w:sz w:val="36"/>
        </w:rPr>
        <w:t>Undergraduate Program for Intelligence Science and Technology Major</w:t>
      </w:r>
    </w:p>
    <w:p w:rsidR="00A608F0" w:rsidRDefault="007E7D2B">
      <w:pPr>
        <w:rPr>
          <w:rFonts w:ascii="Times New Roman" w:hAnsi="Times New Roman"/>
          <w:b/>
          <w:sz w:val="22"/>
        </w:rPr>
      </w:pPr>
      <w:r>
        <w:rPr>
          <w:rFonts w:ascii="Times New Roman" w:hAnsi="Times New Roman" w:hint="eastAsia"/>
          <w:b/>
          <w:sz w:val="22"/>
        </w:rPr>
        <w:t>一、专业简介</w:t>
      </w:r>
    </w:p>
    <w:p w:rsidR="00A608F0" w:rsidRDefault="007E7D2B">
      <w:pPr>
        <w:outlineLvl w:val="0"/>
        <w:rPr>
          <w:rFonts w:ascii="Times New Roman" w:hAnsi="Times New Roman"/>
          <w:b/>
          <w:sz w:val="22"/>
        </w:rPr>
      </w:pPr>
      <w:r>
        <w:rPr>
          <w:rFonts w:ascii="Times New Roman" w:hAnsi="Times New Roman"/>
          <w:b/>
          <w:sz w:val="22"/>
        </w:rPr>
        <w:t>I</w:t>
      </w:r>
      <w:r>
        <w:rPr>
          <w:rFonts w:ascii="Times New Roman" w:hAnsi="Times New Roman" w:hint="eastAsia"/>
          <w:b/>
          <w:sz w:val="22"/>
        </w:rPr>
        <w:t>．</w:t>
      </w:r>
      <w:r>
        <w:rPr>
          <w:rFonts w:ascii="Times New Roman" w:hAnsi="Times New Roman"/>
          <w:b/>
          <w:sz w:val="22"/>
        </w:rPr>
        <w:t>Program Profile</w:t>
      </w:r>
    </w:p>
    <w:p w:rsidR="00A608F0" w:rsidRDefault="007E7D2B">
      <w:pPr>
        <w:rPr>
          <w:rFonts w:ascii="宋体" w:hAnsi="宋体" w:cs="黑体"/>
          <w:szCs w:val="21"/>
        </w:rPr>
      </w:pPr>
      <w:r>
        <w:rPr>
          <w:rFonts w:ascii="宋体" w:hAnsi="宋体" w:cs="黑体" w:hint="eastAsia"/>
          <w:szCs w:val="21"/>
        </w:rPr>
        <w:t>大连海事大学智能科学与技术专业隶属于计算机学科与技术学科，</w:t>
      </w:r>
      <w:r>
        <w:rPr>
          <w:rFonts w:ascii="宋体" w:hAnsi="宋体" w:cs="黑体"/>
          <w:szCs w:val="21"/>
        </w:rPr>
        <w:t>2008</w:t>
      </w:r>
      <w:r>
        <w:rPr>
          <w:rFonts w:ascii="宋体" w:hAnsi="宋体" w:cs="黑体" w:hint="eastAsia"/>
          <w:szCs w:val="21"/>
        </w:rPr>
        <w:t>年</w:t>
      </w:r>
      <w:r>
        <w:rPr>
          <w:rFonts w:ascii="宋体" w:hAnsi="宋体" w:cs="黑体"/>
          <w:szCs w:val="21"/>
        </w:rPr>
        <w:t>12</w:t>
      </w:r>
      <w:r>
        <w:rPr>
          <w:rFonts w:ascii="宋体" w:hAnsi="宋体" w:cs="黑体" w:hint="eastAsia"/>
          <w:szCs w:val="21"/>
        </w:rPr>
        <w:t>月获教育部批准设置，</w:t>
      </w:r>
      <w:r>
        <w:rPr>
          <w:rFonts w:ascii="宋体" w:hAnsi="宋体" w:cs="黑体"/>
          <w:szCs w:val="21"/>
        </w:rPr>
        <w:t>2009</w:t>
      </w:r>
      <w:r>
        <w:rPr>
          <w:rFonts w:ascii="宋体" w:hAnsi="宋体" w:cs="黑体" w:hint="eastAsia"/>
          <w:szCs w:val="21"/>
        </w:rPr>
        <w:t>年</w:t>
      </w:r>
      <w:r>
        <w:rPr>
          <w:rFonts w:ascii="宋体" w:hAnsi="宋体" w:cs="黑体"/>
          <w:szCs w:val="21"/>
        </w:rPr>
        <w:t>9</w:t>
      </w:r>
      <w:r>
        <w:rPr>
          <w:rFonts w:ascii="宋体" w:hAnsi="宋体" w:cs="黑体" w:hint="eastAsia"/>
          <w:szCs w:val="21"/>
        </w:rPr>
        <w:t>月开始招生，是国内高校较早建立的智能科学与技术专业之一，目前招生规模为两个自然班。本专业专任教师均具有博士学位，截止</w:t>
      </w:r>
      <w:r>
        <w:rPr>
          <w:rFonts w:ascii="宋体" w:hAnsi="宋体" w:cs="黑体"/>
          <w:szCs w:val="21"/>
        </w:rPr>
        <w:t>20</w:t>
      </w:r>
      <w:r>
        <w:rPr>
          <w:rFonts w:ascii="宋体" w:hAnsi="宋体" w:cs="黑体" w:hint="eastAsia"/>
          <w:szCs w:val="21"/>
        </w:rPr>
        <w:t>20</w:t>
      </w:r>
      <w:r>
        <w:rPr>
          <w:rFonts w:ascii="宋体" w:hAnsi="宋体" w:cs="黑体" w:hint="eastAsia"/>
          <w:szCs w:val="21"/>
        </w:rPr>
        <w:t>年</w:t>
      </w:r>
      <w:r>
        <w:rPr>
          <w:rFonts w:ascii="宋体" w:hAnsi="宋体" w:cs="黑体"/>
          <w:szCs w:val="21"/>
        </w:rPr>
        <w:t>6</w:t>
      </w:r>
      <w:r>
        <w:rPr>
          <w:rFonts w:ascii="宋体" w:hAnsi="宋体" w:cs="黑体" w:hint="eastAsia"/>
          <w:szCs w:val="21"/>
        </w:rPr>
        <w:t>月，智能科学与技术专业拥有专任教师</w:t>
      </w:r>
      <w:r>
        <w:rPr>
          <w:rFonts w:ascii="宋体" w:hAnsi="宋体" w:cs="黑体"/>
          <w:szCs w:val="21"/>
        </w:rPr>
        <w:t>13</w:t>
      </w:r>
      <w:r>
        <w:rPr>
          <w:rFonts w:ascii="宋体" w:hAnsi="宋体" w:cs="黑体" w:hint="eastAsia"/>
          <w:szCs w:val="21"/>
        </w:rPr>
        <w:t>名，专业实验师</w:t>
      </w:r>
      <w:r>
        <w:rPr>
          <w:rFonts w:ascii="宋体" w:hAnsi="宋体" w:cs="黑体"/>
          <w:szCs w:val="21"/>
        </w:rPr>
        <w:t>1</w:t>
      </w:r>
      <w:r>
        <w:rPr>
          <w:rFonts w:ascii="宋体" w:hAnsi="宋体" w:cs="黑体" w:hint="eastAsia"/>
          <w:szCs w:val="21"/>
        </w:rPr>
        <w:t>名，其中博士研究生导师</w:t>
      </w:r>
      <w:r>
        <w:rPr>
          <w:rFonts w:ascii="宋体" w:hAnsi="宋体" w:cs="黑体"/>
          <w:szCs w:val="21"/>
        </w:rPr>
        <w:t>5</w:t>
      </w:r>
      <w:r>
        <w:rPr>
          <w:rFonts w:ascii="宋体" w:hAnsi="宋体" w:cs="黑体" w:hint="eastAsia"/>
          <w:szCs w:val="21"/>
        </w:rPr>
        <w:t>人，硕士研究生导师</w:t>
      </w:r>
      <w:r>
        <w:rPr>
          <w:rFonts w:ascii="宋体" w:hAnsi="宋体" w:cs="黑体" w:hint="eastAsia"/>
          <w:szCs w:val="21"/>
        </w:rPr>
        <w:t>11</w:t>
      </w:r>
      <w:bookmarkStart w:id="1" w:name="_GoBack"/>
      <w:bookmarkEnd w:id="1"/>
      <w:r>
        <w:rPr>
          <w:rFonts w:ascii="宋体" w:hAnsi="宋体" w:cs="黑体" w:hint="eastAsia"/>
          <w:szCs w:val="21"/>
        </w:rPr>
        <w:t>人。</w:t>
      </w:r>
    </w:p>
    <w:p w:rsidR="00A608F0" w:rsidRDefault="007E7D2B">
      <w:pPr>
        <w:rPr>
          <w:rFonts w:ascii="宋体" w:hAnsi="宋体" w:cs="黑体"/>
          <w:szCs w:val="21"/>
        </w:rPr>
      </w:pPr>
      <w:r>
        <w:rPr>
          <w:rFonts w:ascii="宋体" w:hAnsi="宋体" w:cs="黑体"/>
          <w:szCs w:val="21"/>
        </w:rPr>
        <w:t xml:space="preserve">    </w:t>
      </w:r>
      <w:r>
        <w:rPr>
          <w:rFonts w:ascii="宋体" w:hAnsi="宋体" w:cs="黑体" w:hint="eastAsia"/>
          <w:szCs w:val="21"/>
        </w:rPr>
        <w:t>智能科学与技术专业以夯实计算机科学技术为基础，以加强智能科学理论方法和应用技术为核心，以促进学生知识、能力和素质协调发展为目标，注重培养学生良好的科学研究素养和技术应用能力。本专业特点可以概括为“以计算机为基础、侧重智能理论和方法、突出智能系统与应用，具有较高的培养目标”，即以计算机科学与技术专业知识的学习为基础；侧重对学生进行智能软件、智能数据分析与处理等理论、方法和技术的培养，突出智能信息系统和智能机器人等智能系统与应用的运用，结合大连海事大学在交通和海事行业方面的特色，培养既能服务于智能交通和智能航运</w:t>
      </w:r>
      <w:r>
        <w:rPr>
          <w:rFonts w:ascii="宋体" w:hAnsi="宋体" w:cs="黑体" w:hint="eastAsia"/>
          <w:szCs w:val="21"/>
        </w:rPr>
        <w:t>行业，也能服务于其他智能类行业和在智能类相关专业继续深造的高级复合型人才。</w:t>
      </w:r>
    </w:p>
    <w:p w:rsidR="00A608F0" w:rsidRDefault="007E7D2B">
      <w:pPr>
        <w:rPr>
          <w:rFonts w:ascii="宋体" w:hAnsi="宋体" w:cs="黑体"/>
          <w:szCs w:val="21"/>
        </w:rPr>
      </w:pPr>
      <w:r>
        <w:rPr>
          <w:rFonts w:ascii="宋体" w:hAnsi="宋体" w:cs="黑体"/>
          <w:szCs w:val="21"/>
        </w:rPr>
        <w:t xml:space="preserve">    </w:t>
      </w:r>
      <w:r>
        <w:rPr>
          <w:rFonts w:ascii="宋体" w:hAnsi="宋体" w:cs="黑体" w:hint="eastAsia"/>
          <w:szCs w:val="21"/>
        </w:rPr>
        <w:t>智能科学与技术专业课程体系设置的特点可以概括为“三层四递进”。所谓“三层”是指将课程分为“理工科公共基础课”、“计算机科学与技术专业基础课”和“智能科学与技术专业课”三个层次；所谓“四递进”是指“智能理论、智能方法和技术、智能系统和智能应用”四个层次。</w:t>
      </w:r>
    </w:p>
    <w:p w:rsidR="00A608F0" w:rsidRDefault="007E7D2B">
      <w:pPr>
        <w:ind w:firstLineChars="200" w:firstLine="420"/>
        <w:rPr>
          <w:rFonts w:ascii="宋体" w:hAnsi="宋体" w:cs="黑体"/>
          <w:szCs w:val="21"/>
        </w:rPr>
      </w:pPr>
      <w:r>
        <w:rPr>
          <w:rFonts w:ascii="宋体" w:hAnsi="宋体" w:cs="黑体" w:hint="eastAsia"/>
          <w:szCs w:val="21"/>
        </w:rPr>
        <w:t>智能科学与技术专业建设了高水平和高性能的专业实验室，已建立</w:t>
      </w:r>
      <w:r>
        <w:rPr>
          <w:rFonts w:ascii="宋体" w:hAnsi="宋体" w:cs="黑体"/>
          <w:szCs w:val="21"/>
        </w:rPr>
        <w:t xml:space="preserve"> </w:t>
      </w:r>
      <w:r>
        <w:rPr>
          <w:rFonts w:ascii="宋体" w:hAnsi="宋体" w:cs="黑体" w:hint="eastAsia"/>
          <w:szCs w:val="21"/>
        </w:rPr>
        <w:t>“脑与认知心理综合实验平台”、“小型足球机器人系统”、“机器感知综合实验平台”、“创新机器人综合实验平台”、“智能</w:t>
      </w:r>
      <w:r>
        <w:rPr>
          <w:rFonts w:ascii="宋体" w:hAnsi="宋体" w:cs="黑体" w:hint="eastAsia"/>
          <w:szCs w:val="21"/>
        </w:rPr>
        <w:t>信息系统综合实验平台”、“数据仓库与数据挖掘实验平台”、“自然语言处理与信息检索综合实验平台”、“智能交通仿真系统平台”等八大实验平台，为专业教学和学生创新实践活动提供了良好的支撑环境。</w:t>
      </w:r>
    </w:p>
    <w:p w:rsidR="00A608F0" w:rsidRDefault="007E7D2B">
      <w:pPr>
        <w:ind w:firstLineChars="200" w:firstLine="440"/>
        <w:rPr>
          <w:rFonts w:ascii="Times New Roman" w:hAnsi="Times New Roman"/>
          <w:sz w:val="22"/>
        </w:rPr>
      </w:pPr>
      <w:r>
        <w:rPr>
          <w:rFonts w:ascii="Times New Roman" w:hAnsi="Times New Roman"/>
          <w:sz w:val="22"/>
        </w:rPr>
        <w:t xml:space="preserve">Intelligence Science and Technology(IST) major of Dalian Maritime University, approved by Ministry of Education on December 2008 and founded in 2009, belongs to </w:t>
      </w:r>
      <w:r>
        <w:rPr>
          <w:rFonts w:ascii="Times New Roman" w:hAnsi="Times New Roman"/>
          <w:sz w:val="22"/>
        </w:rPr>
        <w:t xml:space="preserve">the discipline of computer science and technology. It is one of the earliest established intelligence science and technology major in domestic universities. Since 2009, it started to receive freshmen enrollment under the limit of 60 persons each year. All </w:t>
      </w:r>
      <w:r>
        <w:rPr>
          <w:rFonts w:ascii="Times New Roman" w:hAnsi="Times New Roman"/>
          <w:sz w:val="22"/>
        </w:rPr>
        <w:t>the faculty members in IST major have doctoral degrees. By June 2018, Department of IST owns 13 faculties, including 5 Ph.D. supervisors and 8 master instructors.</w:t>
      </w:r>
    </w:p>
    <w:p w:rsidR="00A608F0" w:rsidRDefault="007E7D2B">
      <w:pPr>
        <w:ind w:firstLineChars="200" w:firstLine="440"/>
        <w:rPr>
          <w:rFonts w:ascii="Times New Roman" w:hAnsi="Times New Roman"/>
          <w:sz w:val="22"/>
        </w:rPr>
      </w:pPr>
      <w:r>
        <w:rPr>
          <w:rFonts w:ascii="Times New Roman" w:hAnsi="Times New Roman"/>
          <w:sz w:val="22"/>
        </w:rPr>
        <w:t>IST major tamps the computer science and technology as the basis, enhances the intelligence s</w:t>
      </w:r>
      <w:r>
        <w:rPr>
          <w:rFonts w:ascii="Times New Roman" w:hAnsi="Times New Roman"/>
          <w:sz w:val="22"/>
        </w:rPr>
        <w:t>cience theory and application technology as the core, aims at coordinating the development of students' knowledge, abilities and qualities, and focuses on the cultivation of students' scientific research spirits and technical application abilities. In gene</w:t>
      </w:r>
      <w:r>
        <w:rPr>
          <w:rFonts w:ascii="Times New Roman" w:hAnsi="Times New Roman"/>
          <w:sz w:val="22"/>
        </w:rPr>
        <w:t>ral, the characteristics of IST major can be concluded as "computer foundation, intelligent theories and methods, intelligent systems and applications, high training target", the specific meanings are as follows. (1) The IST major is based on computer scie</w:t>
      </w:r>
      <w:r>
        <w:rPr>
          <w:rFonts w:ascii="Times New Roman" w:hAnsi="Times New Roman"/>
          <w:sz w:val="22"/>
        </w:rPr>
        <w:t xml:space="preserve">nce and technology, and the </w:t>
      </w:r>
      <w:r>
        <w:rPr>
          <w:rFonts w:ascii="Times New Roman" w:hAnsi="Times New Roman"/>
          <w:sz w:val="22"/>
        </w:rPr>
        <w:lastRenderedPageBreak/>
        <w:t>students should pay attention to learn computer knowledge and skills; (2) The theories, methods and technologies of intelligent software and intelligent data analysis and processing are the core knowledge; (3) In order to utiliz</w:t>
      </w:r>
      <w:r>
        <w:rPr>
          <w:rFonts w:ascii="Times New Roman" w:hAnsi="Times New Roman"/>
          <w:sz w:val="22"/>
        </w:rPr>
        <w:t>e the advanced position of Dalian Maritime University in the field of transportation, undergraduates will not only be able to serve intelligent transportation and intelligent shipping, but be able to serve other intelligent industries; (4) We encourage IST</w:t>
      </w:r>
      <w:r>
        <w:rPr>
          <w:rFonts w:ascii="Times New Roman" w:hAnsi="Times New Roman"/>
          <w:sz w:val="22"/>
        </w:rPr>
        <w:t xml:space="preserve"> students to pursue their study in the intelligent related majors for a higher degree, such as master degree or PH.D Degree. </w:t>
      </w:r>
    </w:p>
    <w:p w:rsidR="00A608F0" w:rsidRDefault="007E7D2B">
      <w:pPr>
        <w:ind w:firstLineChars="200" w:firstLine="440"/>
        <w:rPr>
          <w:rFonts w:ascii="Times New Roman" w:hAnsi="Times New Roman"/>
          <w:sz w:val="22"/>
        </w:rPr>
      </w:pPr>
      <w:r>
        <w:rPr>
          <w:rFonts w:ascii="Times New Roman" w:hAnsi="Times New Roman"/>
          <w:sz w:val="22"/>
        </w:rPr>
        <w:t>The characteristics of IST curriculum system are summarized as "three layers and four aspects". The so-called "three layers" means</w:t>
      </w:r>
      <w:r>
        <w:rPr>
          <w:rFonts w:ascii="Times New Roman" w:hAnsi="Times New Roman"/>
          <w:sz w:val="22"/>
        </w:rPr>
        <w:t xml:space="preserve"> that all the courses are divided into "public basic courses"," computer science and technology specific courses" and "intelligence science and technology specific courses". The so-called "four aspects" refers to four levels including "intelligence theory,</w:t>
      </w:r>
      <w:r>
        <w:rPr>
          <w:rFonts w:ascii="Times New Roman" w:hAnsi="Times New Roman"/>
          <w:sz w:val="22"/>
        </w:rPr>
        <w:t xml:space="preserve"> intelligent method and technology, intelligent system and intelligent applications ".</w:t>
      </w:r>
    </w:p>
    <w:p w:rsidR="00A608F0" w:rsidRDefault="007E7D2B">
      <w:pPr>
        <w:ind w:firstLineChars="200" w:firstLine="440"/>
        <w:rPr>
          <w:rFonts w:ascii="Times New Roman" w:hAnsi="Times New Roman"/>
          <w:sz w:val="22"/>
        </w:rPr>
      </w:pPr>
      <w:r>
        <w:rPr>
          <w:rFonts w:ascii="Times New Roman" w:hAnsi="Times New Roman"/>
          <w:sz w:val="22"/>
        </w:rPr>
        <w:t>A high-level major laboratory has been established in 2012. There are eight experiment platforms, including "brain and cognitive psychology comprehensive experiment plat</w:t>
      </w:r>
      <w:r>
        <w:rPr>
          <w:rFonts w:ascii="Times New Roman" w:hAnsi="Times New Roman"/>
          <w:sz w:val="22"/>
        </w:rPr>
        <w:t>form", "small</w:t>
      </w:r>
      <w:r>
        <w:rPr>
          <w:rFonts w:ascii="Times New Roman" w:hAnsi="Times New Roman" w:hint="eastAsia"/>
          <w:sz w:val="22"/>
        </w:rPr>
        <w:t xml:space="preserve"> </w:t>
      </w:r>
      <w:r>
        <w:rPr>
          <w:rFonts w:ascii="Times New Roman" w:hAnsi="Times New Roman"/>
          <w:sz w:val="22"/>
        </w:rPr>
        <w:t>soccer robot system", "integrated machine perception experiment platform", "comprehensive innovative robot experiment platform", "integrated intelligent information system experiment platform"," data warehouse and data mining experiment platf</w:t>
      </w:r>
      <w:r>
        <w:rPr>
          <w:rFonts w:ascii="Times New Roman" w:hAnsi="Times New Roman"/>
          <w:sz w:val="22"/>
        </w:rPr>
        <w:t>orm", "natural language processing and information retrieval comprehensive experiment platform", and "intelligent transportation system simulation platform". IST students have many excellent experiment platforms to support their regular experiments and cre</w:t>
      </w:r>
      <w:r>
        <w:rPr>
          <w:rFonts w:ascii="Times New Roman" w:hAnsi="Times New Roman"/>
          <w:sz w:val="22"/>
        </w:rPr>
        <w:t>ative activities.</w:t>
      </w:r>
    </w:p>
    <w:p w:rsidR="00A608F0" w:rsidRDefault="00A608F0">
      <w:pPr>
        <w:rPr>
          <w:rFonts w:ascii="Times New Roman" w:hAnsi="Times New Roman"/>
          <w:b/>
          <w:sz w:val="22"/>
        </w:rPr>
      </w:pPr>
    </w:p>
    <w:p w:rsidR="00A608F0" w:rsidRDefault="007E7D2B">
      <w:pPr>
        <w:rPr>
          <w:rFonts w:ascii="Times New Roman" w:hAnsi="Times New Roman"/>
          <w:b/>
          <w:sz w:val="22"/>
        </w:rPr>
      </w:pPr>
      <w:r>
        <w:rPr>
          <w:rFonts w:ascii="Times New Roman" w:hAnsi="Times New Roman" w:hint="eastAsia"/>
          <w:b/>
          <w:sz w:val="22"/>
        </w:rPr>
        <w:t>二、培养目标</w:t>
      </w:r>
    </w:p>
    <w:p w:rsidR="00A608F0" w:rsidRDefault="007E7D2B">
      <w:pPr>
        <w:outlineLvl w:val="0"/>
        <w:rPr>
          <w:rFonts w:ascii="Times New Roman" w:hAnsi="Times New Roman"/>
          <w:b/>
          <w:sz w:val="22"/>
        </w:rPr>
      </w:pPr>
      <w:r>
        <w:rPr>
          <w:rFonts w:ascii="Times New Roman" w:hAnsi="Times New Roman"/>
          <w:b/>
          <w:sz w:val="22"/>
        </w:rPr>
        <w:t>II</w:t>
      </w:r>
      <w:r>
        <w:rPr>
          <w:rFonts w:ascii="Times New Roman" w:hAnsi="Times New Roman" w:hint="eastAsia"/>
          <w:b/>
          <w:sz w:val="22"/>
        </w:rPr>
        <w:t>．</w:t>
      </w:r>
      <w:r>
        <w:rPr>
          <w:rFonts w:ascii="Times New Roman" w:hAnsi="Times New Roman"/>
          <w:b/>
          <w:sz w:val="22"/>
        </w:rPr>
        <w:t>Program Objectives</w:t>
      </w:r>
    </w:p>
    <w:p w:rsidR="00A608F0" w:rsidRDefault="007E7D2B">
      <w:pPr>
        <w:rPr>
          <w:rFonts w:ascii="Times New Roman" w:hAnsi="Times New Roman"/>
          <w:sz w:val="22"/>
        </w:rPr>
      </w:pPr>
      <w:r>
        <w:rPr>
          <w:rFonts w:ascii="Times New Roman" w:hAnsi="Times New Roman"/>
          <w:b/>
          <w:sz w:val="22"/>
        </w:rPr>
        <w:tab/>
      </w:r>
      <w:r>
        <w:rPr>
          <w:rFonts w:ascii="Times New Roman" w:hAnsi="Times New Roman" w:hint="eastAsia"/>
          <w:sz w:val="22"/>
        </w:rPr>
        <w:t>本专业培养具有良好的科学素养和职业道德，扎实的数学、计算机和人工智能基础知识，系统地掌握智能科学与技术的基础理论与知识、基本技能与方法，具备智能信息处理、智能系统方面的研究与开发的基本能力，能在科研院所、企事业单位和政府机构从事智能科学与技术相关领域的研究、开发、应用和管理工作，并具有继续攻读智能科学与技术专业以及相关学科的硕士和博士学位潜能的高级复合型人才。</w:t>
      </w:r>
    </w:p>
    <w:p w:rsidR="00A608F0" w:rsidRDefault="007E7D2B">
      <w:pPr>
        <w:ind w:firstLineChars="200" w:firstLine="440"/>
        <w:rPr>
          <w:rFonts w:ascii="Times New Roman" w:hAnsi="Times New Roman"/>
          <w:sz w:val="22"/>
        </w:rPr>
      </w:pPr>
      <w:r>
        <w:rPr>
          <w:rFonts w:ascii="Times New Roman" w:hAnsi="Times New Roman"/>
          <w:sz w:val="22"/>
        </w:rPr>
        <w:t>This major aims to educat</w:t>
      </w:r>
      <w:r>
        <w:rPr>
          <w:rFonts w:ascii="Times New Roman" w:hAnsi="Times New Roman"/>
          <w:sz w:val="22"/>
        </w:rPr>
        <w:t xml:space="preserve">e advanced professionals with good integrative competence, professional morality, solid mathematics and professional knowledge of Computer Science &amp; Technology and Artificial Intelligence. Students graduated from this specialty should master the principal </w:t>
      </w:r>
      <w:r>
        <w:rPr>
          <w:rFonts w:ascii="Times New Roman" w:hAnsi="Times New Roman"/>
          <w:sz w:val="22"/>
        </w:rPr>
        <w:t>theory and techniques about intelligence science &amp; technology, have the essential researching and developing ability of intelligent information processing and intelligent systems, and suffice to serve academic</w:t>
      </w:r>
      <w:r>
        <w:rPr>
          <w:rFonts w:ascii="Times New Roman" w:hAnsi="Times New Roman" w:hint="eastAsia"/>
          <w:sz w:val="22"/>
        </w:rPr>
        <w:t>，</w:t>
      </w:r>
      <w:r>
        <w:rPr>
          <w:rFonts w:ascii="Times New Roman" w:hAnsi="Times New Roman"/>
          <w:sz w:val="22"/>
        </w:rPr>
        <w:t>industrial or governmental departments. They a</w:t>
      </w:r>
      <w:r>
        <w:rPr>
          <w:rFonts w:ascii="Times New Roman" w:hAnsi="Times New Roman"/>
          <w:sz w:val="22"/>
        </w:rPr>
        <w:t>lso should have the potential ability to pursue their study for master or Ph.D. degree on intelligence science &amp; technology or other relevant specialties.</w:t>
      </w:r>
    </w:p>
    <w:p w:rsidR="00A608F0" w:rsidRDefault="00A608F0">
      <w:pPr>
        <w:rPr>
          <w:rFonts w:ascii="Times New Roman" w:hAnsi="Times New Roman"/>
          <w:sz w:val="22"/>
        </w:rPr>
      </w:pPr>
    </w:p>
    <w:p w:rsidR="00A608F0" w:rsidRDefault="007E7D2B">
      <w:pPr>
        <w:rPr>
          <w:b/>
        </w:rPr>
      </w:pPr>
      <w:r>
        <w:rPr>
          <w:rFonts w:hint="eastAsia"/>
          <w:b/>
        </w:rPr>
        <w:t>三、毕业要求</w:t>
      </w:r>
    </w:p>
    <w:p w:rsidR="00A608F0" w:rsidRDefault="007E7D2B">
      <w:pPr>
        <w:outlineLvl w:val="0"/>
        <w:rPr>
          <w:rFonts w:ascii="Times New Roman" w:eastAsia="黑体" w:hAnsi="Times New Roman"/>
          <w:b/>
        </w:rPr>
      </w:pPr>
      <w:r>
        <w:rPr>
          <w:rFonts w:ascii="Times New Roman" w:eastAsia="黑体" w:hAnsi="Times New Roman"/>
          <w:b/>
        </w:rPr>
        <w:t>III. Graduation Requirement</w:t>
      </w:r>
    </w:p>
    <w:p w:rsidR="00A608F0" w:rsidRDefault="007E7D2B">
      <w:pPr>
        <w:ind w:left="1" w:firstLineChars="200" w:firstLine="420"/>
        <w:rPr>
          <w:rFonts w:ascii="Times New Roman" w:hAnsi="Times New Roman"/>
          <w:szCs w:val="21"/>
        </w:rPr>
      </w:pPr>
      <w:bookmarkStart w:id="2" w:name="OLE_LINK13"/>
      <w:bookmarkStart w:id="3" w:name="OLE_LINK17"/>
      <w:bookmarkStart w:id="4" w:name="OLE_LINK18"/>
      <w:r>
        <w:rPr>
          <w:rFonts w:ascii="Times New Roman" w:hAnsi="Times New Roman" w:hint="eastAsia"/>
          <w:szCs w:val="21"/>
        </w:rPr>
        <w:t>智能专业学生毕业时</w:t>
      </w:r>
      <w:bookmarkEnd w:id="2"/>
      <w:r>
        <w:rPr>
          <w:rFonts w:ascii="Times New Roman" w:hAnsi="Times New Roman" w:hint="eastAsia"/>
          <w:szCs w:val="21"/>
        </w:rPr>
        <w:t>应掌握和具备以下几方面的知识与能力：</w:t>
      </w:r>
    </w:p>
    <w:bookmarkEnd w:id="3"/>
    <w:bookmarkEnd w:id="4"/>
    <w:p w:rsidR="00A608F0" w:rsidRDefault="007E7D2B">
      <w:pPr>
        <w:rPr>
          <w:rFonts w:ascii="Times New Roman" w:hAnsi="Times New Roman"/>
          <w:sz w:val="22"/>
        </w:rPr>
      </w:pPr>
      <w:r>
        <w:rPr>
          <w:rFonts w:ascii="Times New Roman" w:hAnsi="Times New Roman"/>
          <w:sz w:val="22"/>
        </w:rPr>
        <w:t>Students graduated from the IST major</w:t>
      </w:r>
      <w:r>
        <w:rPr>
          <w:rFonts w:ascii="Times New Roman" w:hAnsi="Times New Roman"/>
          <w:sz w:val="22"/>
        </w:rPr>
        <w:t xml:space="preserve"> should possess the following knowledge and abilities</w:t>
      </w:r>
      <w:r>
        <w:rPr>
          <w:rFonts w:ascii="Times New Roman" w:hAnsi="Times New Roman" w:hint="eastAsia"/>
          <w:sz w:val="22"/>
        </w:rPr>
        <w:t>：</w:t>
      </w:r>
    </w:p>
    <w:p w:rsidR="00A608F0" w:rsidRDefault="007E7D2B">
      <w:pPr>
        <w:widowControl/>
        <w:textAlignment w:val="center"/>
        <w:rPr>
          <w:rStyle w:val="font71"/>
          <w:color w:val="auto"/>
        </w:rPr>
      </w:pPr>
      <w:r>
        <w:rPr>
          <w:rFonts w:ascii="Times New Roman" w:hAnsi="Times New Roman"/>
          <w:b/>
          <w:kern w:val="0"/>
          <w:sz w:val="24"/>
          <w:szCs w:val="24"/>
        </w:rPr>
        <w:t>1.</w:t>
      </w:r>
      <w:r>
        <w:rPr>
          <w:rFonts w:ascii="宋体" w:hAnsi="宋体" w:cs="宋体" w:hint="eastAsia"/>
          <w:b/>
          <w:kern w:val="0"/>
          <w:sz w:val="22"/>
        </w:rPr>
        <w:t xml:space="preserve"> </w:t>
      </w:r>
      <w:r>
        <w:rPr>
          <w:rFonts w:ascii="宋体" w:hAnsi="宋体" w:cs="宋体" w:hint="eastAsia"/>
          <w:b/>
          <w:kern w:val="0"/>
          <w:sz w:val="22"/>
        </w:rPr>
        <w:t>工程知识：</w:t>
      </w:r>
      <w:r>
        <w:rPr>
          <w:rStyle w:val="font71"/>
          <w:rFonts w:hint="eastAsia"/>
          <w:color w:val="auto"/>
        </w:rPr>
        <w:t>能够运用数学、自然科学、工程基础知识和专业知识解决智能科学与技术领域复杂工程问题，培育良好的科学、专业、人文素养和工程意识；</w:t>
      </w:r>
    </w:p>
    <w:p w:rsidR="00A608F0" w:rsidRDefault="007E7D2B">
      <w:pPr>
        <w:widowControl/>
        <w:textAlignment w:val="center"/>
        <w:rPr>
          <w:rFonts w:ascii="Times New Roman" w:hAnsi="Times New Roman"/>
          <w:b/>
          <w:sz w:val="24"/>
          <w:szCs w:val="24"/>
        </w:rPr>
      </w:pPr>
      <w:r>
        <w:rPr>
          <w:rFonts w:ascii="Times New Roman" w:hAnsi="Times New Roman"/>
          <w:b/>
          <w:kern w:val="0"/>
          <w:sz w:val="24"/>
          <w:szCs w:val="24"/>
        </w:rPr>
        <w:lastRenderedPageBreak/>
        <w:t>1.</w:t>
      </w:r>
      <w:r>
        <w:rPr>
          <w:rFonts w:ascii="Times New Roman" w:hAnsi="Times New Roman"/>
          <w:b/>
          <w:kern w:val="0"/>
          <w:sz w:val="22"/>
        </w:rPr>
        <w:t xml:space="preserve"> Engineering knowledge: </w:t>
      </w:r>
      <w:r>
        <w:rPr>
          <w:rStyle w:val="font81"/>
          <w:color w:val="auto"/>
        </w:rPr>
        <w:t>Be able to apply mathematics, natural science, the basic knowledge of engineering, and professional know</w:t>
      </w:r>
      <w:r>
        <w:rPr>
          <w:rStyle w:val="font81"/>
          <w:color w:val="auto"/>
        </w:rPr>
        <w:t>ledge to the solution of complex engineering problems in intelligence science and technology engineering field, and establish good scientific, professional, humanistic literacy and engineering awareness;</w:t>
      </w:r>
    </w:p>
    <w:p w:rsidR="00A608F0" w:rsidRDefault="007E7D2B">
      <w:pPr>
        <w:widowControl/>
        <w:textAlignment w:val="center"/>
        <w:rPr>
          <w:rFonts w:ascii="宋体" w:cs="宋体"/>
          <w:b/>
          <w:sz w:val="22"/>
        </w:rPr>
      </w:pPr>
      <w:r>
        <w:rPr>
          <w:rFonts w:ascii="Times New Roman" w:hAnsi="Times New Roman"/>
          <w:b/>
          <w:kern w:val="0"/>
          <w:sz w:val="24"/>
          <w:szCs w:val="24"/>
        </w:rPr>
        <w:t>2.</w:t>
      </w:r>
      <w:r>
        <w:rPr>
          <w:rFonts w:ascii="宋体" w:hAnsi="宋体" w:cs="宋体" w:hint="eastAsia"/>
          <w:b/>
          <w:kern w:val="0"/>
          <w:sz w:val="22"/>
        </w:rPr>
        <w:t xml:space="preserve"> </w:t>
      </w:r>
      <w:r>
        <w:rPr>
          <w:rFonts w:ascii="宋体" w:hAnsi="宋体" w:cs="宋体" w:hint="eastAsia"/>
          <w:b/>
          <w:kern w:val="0"/>
          <w:sz w:val="22"/>
        </w:rPr>
        <w:t>问题分析：</w:t>
      </w:r>
      <w:r>
        <w:rPr>
          <w:rStyle w:val="font71"/>
          <w:rFonts w:hint="eastAsia"/>
          <w:color w:val="auto"/>
        </w:rPr>
        <w:t>能够应用数学、自然科学、工程基础和智能科学与技术基本原理，通过文献研究识别、表达和分析智</w:t>
      </w:r>
      <w:r>
        <w:rPr>
          <w:rStyle w:val="font71"/>
          <w:rFonts w:hint="eastAsia"/>
          <w:color w:val="auto"/>
        </w:rPr>
        <w:t>能科学与技术领域的复杂工程问题，获得有效结论</w:t>
      </w:r>
      <w:r>
        <w:rPr>
          <w:rStyle w:val="font61"/>
          <w:rFonts w:hint="eastAsia"/>
          <w:color w:val="auto"/>
        </w:rPr>
        <w:t>；</w:t>
      </w:r>
    </w:p>
    <w:p w:rsidR="00A608F0" w:rsidRDefault="007E7D2B">
      <w:pPr>
        <w:rPr>
          <w:rStyle w:val="font81"/>
          <w:color w:val="auto"/>
        </w:rPr>
      </w:pPr>
      <w:r>
        <w:rPr>
          <w:rFonts w:ascii="Times New Roman" w:hAnsi="Times New Roman"/>
          <w:b/>
          <w:kern w:val="0"/>
          <w:sz w:val="24"/>
          <w:szCs w:val="24"/>
        </w:rPr>
        <w:t>2.</w:t>
      </w:r>
      <w:r>
        <w:rPr>
          <w:rFonts w:ascii="Times New Roman" w:hAnsi="Times New Roman"/>
          <w:b/>
          <w:kern w:val="0"/>
          <w:sz w:val="22"/>
        </w:rPr>
        <w:t xml:space="preserve"> Problem analysis: </w:t>
      </w:r>
      <w:r>
        <w:rPr>
          <w:rStyle w:val="font81"/>
          <w:color w:val="auto"/>
        </w:rPr>
        <w:t xml:space="preserve">Identify, express and analyze the complicated issues in the field of intelligence science and technology engineering by applying the basic principles of mathematics, natural science, engineering foundation, and </w:t>
      </w:r>
      <w:r>
        <w:rPr>
          <w:rStyle w:val="font81"/>
          <w:color w:val="auto"/>
        </w:rPr>
        <w:t>intelligence science as well as by researching academic literature in order to obtain sound conclusions;</w:t>
      </w:r>
    </w:p>
    <w:p w:rsidR="00A608F0" w:rsidRDefault="007E7D2B">
      <w:pPr>
        <w:rPr>
          <w:rStyle w:val="font61"/>
          <w:color w:val="auto"/>
        </w:rPr>
      </w:pPr>
      <w:r>
        <w:rPr>
          <w:rFonts w:ascii="Times New Roman" w:hAnsi="Times New Roman"/>
          <w:b/>
          <w:kern w:val="0"/>
          <w:sz w:val="24"/>
          <w:szCs w:val="24"/>
        </w:rPr>
        <w:t>3.</w:t>
      </w:r>
      <w:r>
        <w:rPr>
          <w:rFonts w:ascii="宋体" w:hAnsi="宋体" w:cs="宋体" w:hint="eastAsia"/>
          <w:b/>
          <w:kern w:val="0"/>
          <w:sz w:val="22"/>
        </w:rPr>
        <w:t xml:space="preserve"> </w:t>
      </w:r>
      <w:r>
        <w:rPr>
          <w:rFonts w:ascii="宋体" w:hAnsi="宋体" w:cs="宋体" w:hint="eastAsia"/>
          <w:b/>
          <w:kern w:val="0"/>
          <w:sz w:val="22"/>
        </w:rPr>
        <w:t>设计</w:t>
      </w:r>
      <w:r>
        <w:rPr>
          <w:rFonts w:ascii="宋体" w:hAnsi="宋体" w:cs="宋体"/>
          <w:b/>
          <w:kern w:val="0"/>
          <w:sz w:val="22"/>
        </w:rPr>
        <w:t>/</w:t>
      </w:r>
      <w:r>
        <w:rPr>
          <w:rFonts w:ascii="宋体" w:hAnsi="宋体" w:cs="宋体" w:hint="eastAsia"/>
          <w:b/>
          <w:kern w:val="0"/>
          <w:sz w:val="22"/>
        </w:rPr>
        <w:t>开发解决方案：</w:t>
      </w:r>
      <w:r>
        <w:rPr>
          <w:rStyle w:val="font71"/>
          <w:rFonts w:hint="eastAsia"/>
          <w:color w:val="auto"/>
        </w:rPr>
        <w:t>能够设计针对复杂智能科学与技术工程问题的解决方案，设计满足于特定需求的系统、程序或算法，并能够在设计环节中体现出创新意识，考虑社会、健康、安全、法律、文化、环境等问题</w:t>
      </w:r>
      <w:r>
        <w:rPr>
          <w:rStyle w:val="font61"/>
          <w:rFonts w:hint="eastAsia"/>
          <w:color w:val="auto"/>
        </w:rPr>
        <w:t>；</w:t>
      </w:r>
    </w:p>
    <w:p w:rsidR="00A608F0" w:rsidRDefault="007E7D2B">
      <w:pPr>
        <w:rPr>
          <w:rStyle w:val="font81"/>
          <w:color w:val="auto"/>
        </w:rPr>
      </w:pPr>
      <w:r>
        <w:rPr>
          <w:rFonts w:ascii="Times New Roman" w:hAnsi="Times New Roman"/>
          <w:b/>
          <w:kern w:val="0"/>
          <w:sz w:val="24"/>
          <w:szCs w:val="24"/>
        </w:rPr>
        <w:t>3.</w:t>
      </w:r>
      <w:r>
        <w:rPr>
          <w:rFonts w:ascii="Times New Roman" w:hAnsi="Times New Roman"/>
          <w:b/>
          <w:kern w:val="0"/>
          <w:sz w:val="22"/>
        </w:rPr>
        <w:t xml:space="preserve"> Design/development of solutions:</w:t>
      </w:r>
      <w:r>
        <w:rPr>
          <w:rStyle w:val="font81"/>
          <w:color w:val="auto"/>
        </w:rPr>
        <w:t xml:space="preserve"> Design solutions for complicated intelligence science and technology engineering issues, including designing systems, programs, and algorithms that meet specific needs. In the meantime, exhibit creativeness in the design process, taking  social, health, s</w:t>
      </w:r>
      <w:r>
        <w:rPr>
          <w:rStyle w:val="font81"/>
          <w:color w:val="auto"/>
        </w:rPr>
        <w:t>ecurity, law, culture, environmental considerations into account;</w:t>
      </w:r>
    </w:p>
    <w:p w:rsidR="00A608F0" w:rsidRDefault="007E7D2B">
      <w:pPr>
        <w:rPr>
          <w:rStyle w:val="font61"/>
          <w:color w:val="auto"/>
        </w:rPr>
      </w:pPr>
      <w:r>
        <w:rPr>
          <w:rFonts w:ascii="Times New Roman" w:hAnsi="Times New Roman"/>
          <w:b/>
          <w:kern w:val="0"/>
          <w:sz w:val="24"/>
          <w:szCs w:val="24"/>
        </w:rPr>
        <w:t>4.</w:t>
      </w:r>
      <w:r>
        <w:rPr>
          <w:rFonts w:ascii="宋体" w:hAnsi="宋体" w:cs="宋体" w:hint="eastAsia"/>
          <w:b/>
          <w:kern w:val="0"/>
          <w:sz w:val="22"/>
        </w:rPr>
        <w:t xml:space="preserve"> </w:t>
      </w:r>
      <w:r>
        <w:rPr>
          <w:rFonts w:ascii="宋体" w:hAnsi="宋体" w:cs="宋体" w:hint="eastAsia"/>
          <w:b/>
          <w:kern w:val="0"/>
          <w:sz w:val="22"/>
        </w:rPr>
        <w:t>研究：</w:t>
      </w:r>
      <w:r>
        <w:rPr>
          <w:rStyle w:val="font71"/>
          <w:rFonts w:hint="eastAsia"/>
          <w:color w:val="auto"/>
        </w:rPr>
        <w:t>能够基于智能科学与技术工程领域相关原理以及采用科学的方法通过设计、实施实验方案，分析、解释实验结果与数据对复杂的智能科学与技术工程问题进行研究，并通过综合各方面的信息得出合理有效的结论</w:t>
      </w:r>
      <w:r>
        <w:rPr>
          <w:rStyle w:val="font61"/>
          <w:rFonts w:hint="eastAsia"/>
          <w:color w:val="auto"/>
        </w:rPr>
        <w:t>；</w:t>
      </w:r>
    </w:p>
    <w:p w:rsidR="00A608F0" w:rsidRDefault="007E7D2B">
      <w:pPr>
        <w:rPr>
          <w:rStyle w:val="font81"/>
          <w:color w:val="auto"/>
        </w:rPr>
      </w:pPr>
      <w:r>
        <w:rPr>
          <w:rFonts w:ascii="Times New Roman" w:hAnsi="Times New Roman"/>
          <w:b/>
          <w:kern w:val="0"/>
          <w:sz w:val="24"/>
          <w:szCs w:val="24"/>
        </w:rPr>
        <w:t>4.</w:t>
      </w:r>
      <w:r>
        <w:rPr>
          <w:rFonts w:ascii="Times New Roman" w:hAnsi="Times New Roman"/>
          <w:b/>
          <w:kern w:val="0"/>
          <w:sz w:val="22"/>
        </w:rPr>
        <w:t xml:space="preserve"> Investigation: </w:t>
      </w:r>
      <w:r>
        <w:rPr>
          <w:rStyle w:val="font81"/>
          <w:color w:val="auto"/>
        </w:rPr>
        <w:t xml:space="preserve"> Be able to study complex  issues through designing, implementing experi</w:t>
      </w:r>
      <w:r>
        <w:rPr>
          <w:rStyle w:val="font81"/>
          <w:color w:val="auto"/>
        </w:rPr>
        <w:t>mental schemes, analyzing, interpreting experimental results and data, based on the related principles in the field of intelligence engineering and adopting scientific methods, and draw reasonable and effective conclusions by synthesizing all aspects of in</w:t>
      </w:r>
      <w:r>
        <w:rPr>
          <w:rStyle w:val="font81"/>
          <w:color w:val="auto"/>
        </w:rPr>
        <w:t>formation;</w:t>
      </w:r>
    </w:p>
    <w:p w:rsidR="00A608F0" w:rsidRDefault="007E7D2B">
      <w:pPr>
        <w:rPr>
          <w:rStyle w:val="font61"/>
          <w:color w:val="auto"/>
        </w:rPr>
      </w:pPr>
      <w:r>
        <w:rPr>
          <w:rFonts w:ascii="Times New Roman" w:hAnsi="Times New Roman"/>
          <w:b/>
          <w:kern w:val="0"/>
          <w:sz w:val="24"/>
          <w:szCs w:val="24"/>
        </w:rPr>
        <w:t>5.</w:t>
      </w:r>
      <w:r>
        <w:rPr>
          <w:rFonts w:ascii="宋体" w:hAnsi="宋体" w:cs="宋体" w:hint="eastAsia"/>
          <w:b/>
          <w:kern w:val="0"/>
          <w:sz w:val="22"/>
        </w:rPr>
        <w:t xml:space="preserve"> </w:t>
      </w:r>
      <w:r>
        <w:rPr>
          <w:rFonts w:ascii="宋体" w:hAnsi="宋体" w:cs="宋体" w:hint="eastAsia"/>
          <w:b/>
          <w:kern w:val="0"/>
          <w:sz w:val="22"/>
        </w:rPr>
        <w:t>使用现代工具：</w:t>
      </w:r>
      <w:r>
        <w:rPr>
          <w:rStyle w:val="font61"/>
          <w:rFonts w:hint="eastAsia"/>
          <w:color w:val="auto"/>
        </w:rPr>
        <w:t>能够</w:t>
      </w:r>
      <w:r>
        <w:rPr>
          <w:rStyle w:val="font71"/>
          <w:rFonts w:hint="eastAsia"/>
          <w:color w:val="auto"/>
        </w:rPr>
        <w:t>在解决智能科学与技术工程领域复杂问题时，合理使用和开发相关的技术、资源、程序、模拟软件、工程工具和信息技术工具等，并理解其局限性</w:t>
      </w:r>
      <w:r>
        <w:rPr>
          <w:rStyle w:val="font61"/>
          <w:rFonts w:hint="eastAsia"/>
          <w:color w:val="auto"/>
        </w:rPr>
        <w:t>；</w:t>
      </w:r>
    </w:p>
    <w:p w:rsidR="00A608F0" w:rsidRDefault="007E7D2B">
      <w:pPr>
        <w:rPr>
          <w:rStyle w:val="font81"/>
          <w:color w:val="auto"/>
        </w:rPr>
      </w:pPr>
      <w:r>
        <w:rPr>
          <w:rFonts w:ascii="Times New Roman" w:hAnsi="Times New Roman"/>
          <w:b/>
          <w:kern w:val="0"/>
          <w:sz w:val="24"/>
          <w:szCs w:val="24"/>
        </w:rPr>
        <w:t>5.</w:t>
      </w:r>
      <w:r>
        <w:rPr>
          <w:rFonts w:ascii="Times New Roman" w:hAnsi="Times New Roman"/>
          <w:b/>
          <w:kern w:val="0"/>
          <w:sz w:val="22"/>
        </w:rPr>
        <w:t xml:space="preserve"> Modern tool usage:</w:t>
      </w:r>
      <w:r>
        <w:rPr>
          <w:rStyle w:val="font81"/>
          <w:color w:val="auto"/>
        </w:rPr>
        <w:t xml:space="preserve"> Be able to solve complex engineering problems in the field of intelligence science and technology engineering, reasonably use and develop related</w:t>
      </w:r>
      <w:r>
        <w:rPr>
          <w:rStyle w:val="font81"/>
          <w:color w:val="auto"/>
        </w:rPr>
        <w:t xml:space="preserve"> technologies, resources, programs, simulation software, engineering tools and information technology tools, and understand their limitations;</w:t>
      </w:r>
    </w:p>
    <w:p w:rsidR="00A608F0" w:rsidRDefault="007E7D2B">
      <w:pPr>
        <w:rPr>
          <w:rStyle w:val="font61"/>
          <w:color w:val="auto"/>
        </w:rPr>
      </w:pPr>
      <w:r>
        <w:rPr>
          <w:rFonts w:ascii="Times New Roman" w:hAnsi="Times New Roman"/>
          <w:b/>
          <w:kern w:val="0"/>
          <w:sz w:val="24"/>
          <w:szCs w:val="24"/>
        </w:rPr>
        <w:t>6.</w:t>
      </w:r>
      <w:r>
        <w:rPr>
          <w:rFonts w:ascii="宋体" w:hAnsi="宋体" w:cs="宋体" w:hint="eastAsia"/>
          <w:b/>
          <w:kern w:val="0"/>
          <w:sz w:val="22"/>
        </w:rPr>
        <w:t xml:space="preserve"> </w:t>
      </w:r>
      <w:r>
        <w:rPr>
          <w:rFonts w:ascii="宋体" w:hAnsi="宋体" w:cs="宋体" w:hint="eastAsia"/>
          <w:b/>
          <w:kern w:val="0"/>
          <w:sz w:val="22"/>
        </w:rPr>
        <w:t>工程与社会：</w:t>
      </w:r>
      <w:r>
        <w:rPr>
          <w:rStyle w:val="font71"/>
          <w:rFonts w:hint="eastAsia"/>
          <w:color w:val="auto"/>
        </w:rPr>
        <w:t>能够基于智能科学与技术工程领域相关的工程背景知识进行合理分析，评价智能科学与技术工程实践和复杂工程问题解决方案对社会、健康、安全、法律以及文化的影响，并理解应承担的责任</w:t>
      </w:r>
      <w:r>
        <w:rPr>
          <w:rStyle w:val="font61"/>
          <w:rFonts w:hint="eastAsia"/>
          <w:color w:val="auto"/>
        </w:rPr>
        <w:t>；</w:t>
      </w:r>
    </w:p>
    <w:p w:rsidR="00A608F0" w:rsidRDefault="007E7D2B">
      <w:pPr>
        <w:rPr>
          <w:rStyle w:val="font81"/>
          <w:color w:val="auto"/>
        </w:rPr>
      </w:pPr>
      <w:r>
        <w:rPr>
          <w:rFonts w:ascii="Times New Roman" w:hAnsi="Times New Roman"/>
          <w:b/>
          <w:kern w:val="0"/>
          <w:sz w:val="24"/>
          <w:szCs w:val="24"/>
        </w:rPr>
        <w:t>6.</w:t>
      </w:r>
      <w:r>
        <w:rPr>
          <w:rFonts w:ascii="Times New Roman" w:hAnsi="Times New Roman"/>
          <w:b/>
          <w:kern w:val="0"/>
          <w:sz w:val="22"/>
        </w:rPr>
        <w:t xml:space="preserve"> The engineering</w:t>
      </w:r>
      <w:r>
        <w:rPr>
          <w:rFonts w:ascii="Times New Roman" w:hAnsi="Times New Roman"/>
          <w:b/>
          <w:kern w:val="0"/>
          <w:sz w:val="22"/>
        </w:rPr>
        <w:t xml:space="preserve"> and society:</w:t>
      </w:r>
      <w:r>
        <w:rPr>
          <w:rStyle w:val="font81"/>
          <w:color w:val="auto"/>
        </w:rPr>
        <w:t xml:space="preserve"> Be able to conduct rational analysis based on relevant engineering background knowledge in the field of intelligence science and technology, evaluate the impact of intelligence science and technology engineering practices and complex engineer</w:t>
      </w:r>
      <w:r>
        <w:rPr>
          <w:rStyle w:val="font81"/>
          <w:color w:val="auto"/>
        </w:rPr>
        <w:t>ing solutions on society, health, security, law and culture, and understand their responsibilities;</w:t>
      </w:r>
    </w:p>
    <w:p w:rsidR="00A608F0" w:rsidRDefault="007E7D2B">
      <w:pPr>
        <w:rPr>
          <w:rStyle w:val="font61"/>
          <w:color w:val="auto"/>
        </w:rPr>
      </w:pPr>
      <w:r>
        <w:rPr>
          <w:rFonts w:ascii="Times New Roman" w:hAnsi="Times New Roman"/>
          <w:b/>
          <w:kern w:val="0"/>
          <w:sz w:val="24"/>
          <w:szCs w:val="24"/>
        </w:rPr>
        <w:t>7.</w:t>
      </w:r>
      <w:r>
        <w:rPr>
          <w:rFonts w:ascii="宋体" w:hAnsi="宋体" w:cs="宋体" w:hint="eastAsia"/>
          <w:b/>
          <w:kern w:val="0"/>
          <w:sz w:val="22"/>
        </w:rPr>
        <w:t xml:space="preserve"> </w:t>
      </w:r>
      <w:r>
        <w:rPr>
          <w:rFonts w:ascii="宋体" w:hAnsi="宋体" w:cs="宋体" w:hint="eastAsia"/>
          <w:b/>
          <w:kern w:val="0"/>
          <w:sz w:val="22"/>
        </w:rPr>
        <w:t>环境与可持续发展：</w:t>
      </w:r>
      <w:r>
        <w:rPr>
          <w:rStyle w:val="font71"/>
          <w:rFonts w:hint="eastAsia"/>
          <w:color w:val="auto"/>
        </w:rPr>
        <w:t>能够理解和评价针对复杂智能科学与技术工程问题的工程实践对环境、社会可持续发展的影响</w:t>
      </w:r>
      <w:r>
        <w:rPr>
          <w:rStyle w:val="font61"/>
          <w:rFonts w:hint="eastAsia"/>
          <w:color w:val="auto"/>
        </w:rPr>
        <w:t>；</w:t>
      </w:r>
    </w:p>
    <w:p w:rsidR="00A608F0" w:rsidRDefault="007E7D2B">
      <w:pPr>
        <w:rPr>
          <w:rStyle w:val="font81"/>
          <w:color w:val="auto"/>
        </w:rPr>
      </w:pPr>
      <w:r>
        <w:rPr>
          <w:rFonts w:ascii="Times New Roman" w:hAnsi="Times New Roman"/>
          <w:b/>
          <w:kern w:val="0"/>
          <w:sz w:val="24"/>
          <w:szCs w:val="24"/>
        </w:rPr>
        <w:t>7.</w:t>
      </w:r>
      <w:r>
        <w:rPr>
          <w:rFonts w:ascii="Times New Roman" w:hAnsi="Times New Roman"/>
          <w:b/>
          <w:kern w:val="0"/>
          <w:sz w:val="22"/>
        </w:rPr>
        <w:t xml:space="preserve"> Environment and sustainability:</w:t>
      </w:r>
      <w:r>
        <w:rPr>
          <w:rStyle w:val="font81"/>
          <w:color w:val="auto"/>
        </w:rPr>
        <w:t xml:space="preserve"> Understand and evaluate the sustainability and impact of engineering work in the solution of complex intelligence science and technology engineering problems in societal and environmental contexts;</w:t>
      </w:r>
    </w:p>
    <w:p w:rsidR="00A608F0" w:rsidRDefault="007E7D2B">
      <w:pPr>
        <w:rPr>
          <w:rStyle w:val="font61"/>
          <w:color w:val="auto"/>
        </w:rPr>
      </w:pPr>
      <w:r>
        <w:rPr>
          <w:rFonts w:ascii="Times New Roman" w:hAnsi="Times New Roman"/>
          <w:b/>
          <w:kern w:val="0"/>
          <w:sz w:val="24"/>
          <w:szCs w:val="24"/>
        </w:rPr>
        <w:t>8.</w:t>
      </w:r>
      <w:r>
        <w:rPr>
          <w:rFonts w:ascii="宋体" w:hAnsi="宋体" w:cs="宋体" w:hint="eastAsia"/>
          <w:b/>
          <w:kern w:val="0"/>
          <w:sz w:val="22"/>
        </w:rPr>
        <w:t xml:space="preserve"> </w:t>
      </w:r>
      <w:r>
        <w:rPr>
          <w:rFonts w:ascii="宋体" w:hAnsi="宋体" w:cs="宋体" w:hint="eastAsia"/>
          <w:b/>
          <w:kern w:val="0"/>
          <w:sz w:val="22"/>
        </w:rPr>
        <w:t>职业规范：</w:t>
      </w:r>
      <w:r>
        <w:rPr>
          <w:rStyle w:val="font71"/>
          <w:rFonts w:hint="eastAsia"/>
          <w:color w:val="auto"/>
        </w:rPr>
        <w:t>具有人文社会科学素养、社会责任感，能够在智能科学与技术工程领域的工</w:t>
      </w:r>
      <w:r>
        <w:rPr>
          <w:rStyle w:val="font71"/>
          <w:rFonts w:hint="eastAsia"/>
          <w:color w:val="auto"/>
        </w:rPr>
        <w:lastRenderedPageBreak/>
        <w:t>程实践中理解并遵守工程职业道德和</w:t>
      </w:r>
      <w:r>
        <w:rPr>
          <w:rStyle w:val="font71"/>
          <w:rFonts w:hint="eastAsia"/>
          <w:color w:val="auto"/>
        </w:rPr>
        <w:t>规范，履行责任</w:t>
      </w:r>
      <w:r>
        <w:rPr>
          <w:rStyle w:val="font61"/>
          <w:rFonts w:hint="eastAsia"/>
          <w:color w:val="auto"/>
        </w:rPr>
        <w:t>；</w:t>
      </w:r>
    </w:p>
    <w:p w:rsidR="00A608F0" w:rsidRDefault="007E7D2B">
      <w:pPr>
        <w:rPr>
          <w:rStyle w:val="font81"/>
          <w:color w:val="auto"/>
        </w:rPr>
      </w:pPr>
      <w:r>
        <w:rPr>
          <w:rFonts w:ascii="Times New Roman" w:hAnsi="Times New Roman"/>
          <w:b/>
          <w:kern w:val="0"/>
          <w:sz w:val="24"/>
          <w:szCs w:val="24"/>
        </w:rPr>
        <w:t>8.</w:t>
      </w:r>
      <w:r>
        <w:rPr>
          <w:rFonts w:ascii="Times New Roman" w:hAnsi="Times New Roman"/>
          <w:b/>
          <w:kern w:val="0"/>
          <w:sz w:val="22"/>
        </w:rPr>
        <w:t xml:space="preserve"> Ethics: </w:t>
      </w:r>
      <w:r>
        <w:rPr>
          <w:rStyle w:val="font81"/>
          <w:color w:val="auto"/>
        </w:rPr>
        <w:t>Have humanities and social science literacy, social responsibility, understand and abide by engineering professional ethics and norms in the field of intelligence science and technology engineering, and fulfill their responsibilities;</w:t>
      </w:r>
    </w:p>
    <w:p w:rsidR="00A608F0" w:rsidRDefault="007E7D2B">
      <w:pPr>
        <w:rPr>
          <w:rStyle w:val="font71"/>
          <w:rFonts w:hAnsi="Calibri"/>
          <w:b/>
          <w:color w:val="auto"/>
          <w:sz w:val="22"/>
          <w:szCs w:val="22"/>
        </w:rPr>
      </w:pPr>
      <w:r>
        <w:rPr>
          <w:rFonts w:ascii="Times New Roman" w:hAnsi="Times New Roman"/>
          <w:b/>
          <w:sz w:val="24"/>
          <w:szCs w:val="24"/>
        </w:rPr>
        <w:t>9</w:t>
      </w:r>
      <w:r>
        <w:rPr>
          <w:rFonts w:ascii="Times New Roman" w:hAnsi="Times New Roman"/>
          <w:b/>
          <w:sz w:val="24"/>
          <w:szCs w:val="24"/>
        </w:rPr>
        <w:t>.</w:t>
      </w:r>
      <w:r>
        <w:rPr>
          <w:rFonts w:ascii="宋体" w:cs="宋体" w:hint="eastAsia"/>
          <w:b/>
          <w:sz w:val="22"/>
        </w:rPr>
        <w:t xml:space="preserve"> </w:t>
      </w:r>
      <w:r>
        <w:rPr>
          <w:rFonts w:ascii="宋体" w:cs="宋体" w:hint="eastAsia"/>
          <w:b/>
          <w:sz w:val="22"/>
        </w:rPr>
        <w:t>个人和团队：</w:t>
      </w:r>
      <w:r>
        <w:rPr>
          <w:rStyle w:val="font71"/>
          <w:rFonts w:hAnsi="Calibri" w:hint="eastAsia"/>
          <w:b/>
          <w:color w:val="auto"/>
          <w:sz w:val="22"/>
          <w:szCs w:val="22"/>
        </w:rPr>
        <w:t>具备良好的团队合作精神与责任意识，能够在多学科背景下的团队中承担个体、团队成员以及负责人的角色；</w:t>
      </w:r>
    </w:p>
    <w:p w:rsidR="00A608F0" w:rsidRDefault="007E7D2B">
      <w:pPr>
        <w:rPr>
          <w:rStyle w:val="font81"/>
          <w:color w:val="auto"/>
        </w:rPr>
      </w:pPr>
      <w:r>
        <w:rPr>
          <w:rFonts w:ascii="Times New Roman" w:hAnsi="Times New Roman"/>
          <w:b/>
          <w:sz w:val="24"/>
          <w:szCs w:val="24"/>
        </w:rPr>
        <w:t>9.</w:t>
      </w:r>
      <w:r>
        <w:rPr>
          <w:rFonts w:ascii="宋体" w:cs="宋体" w:hint="eastAsia"/>
          <w:b/>
          <w:sz w:val="22"/>
        </w:rPr>
        <w:t xml:space="preserve"> </w:t>
      </w:r>
      <w:r>
        <w:rPr>
          <w:rFonts w:ascii="Times New Roman" w:hAnsi="Times New Roman"/>
          <w:b/>
          <w:kern w:val="0"/>
          <w:sz w:val="22"/>
        </w:rPr>
        <w:t xml:space="preserve">Individual and teamwork: </w:t>
      </w:r>
      <w:r>
        <w:rPr>
          <w:rStyle w:val="font81"/>
          <w:color w:val="auto"/>
        </w:rPr>
        <w:t>Have a good sense of teamwork and responsibility, and can play the role of individual, team member and leader in a multidisciplinary team;</w:t>
      </w:r>
    </w:p>
    <w:p w:rsidR="00A608F0" w:rsidRDefault="007E7D2B">
      <w:pPr>
        <w:rPr>
          <w:rStyle w:val="font61"/>
          <w:color w:val="auto"/>
        </w:rPr>
      </w:pPr>
      <w:r>
        <w:rPr>
          <w:rFonts w:ascii="Times New Roman" w:hAnsi="Times New Roman"/>
          <w:b/>
          <w:kern w:val="0"/>
          <w:sz w:val="24"/>
          <w:szCs w:val="24"/>
        </w:rPr>
        <w:t>10.</w:t>
      </w:r>
      <w:r>
        <w:rPr>
          <w:rFonts w:ascii="宋体" w:hAnsi="宋体" w:cs="宋体" w:hint="eastAsia"/>
          <w:b/>
          <w:kern w:val="0"/>
          <w:sz w:val="22"/>
        </w:rPr>
        <w:t xml:space="preserve"> </w:t>
      </w:r>
      <w:r>
        <w:rPr>
          <w:rFonts w:ascii="宋体" w:hAnsi="宋体" w:cs="宋体" w:hint="eastAsia"/>
          <w:b/>
          <w:kern w:val="0"/>
          <w:sz w:val="22"/>
        </w:rPr>
        <w:t>沟通：</w:t>
      </w:r>
      <w:r>
        <w:rPr>
          <w:rStyle w:val="font71"/>
          <w:rFonts w:hint="eastAsia"/>
          <w:color w:val="auto"/>
        </w:rPr>
        <w:t>能够就智能科学与技术工程领域的复杂工程问题与业界同行及社会公众进行有效沟通和交流，具备一定的国际视野，能够在跨文化背景下进行沟通和交流</w:t>
      </w:r>
      <w:r>
        <w:rPr>
          <w:rStyle w:val="font61"/>
          <w:rFonts w:hint="eastAsia"/>
          <w:color w:val="auto"/>
        </w:rPr>
        <w:t>；</w:t>
      </w:r>
    </w:p>
    <w:p w:rsidR="00A608F0" w:rsidRDefault="007E7D2B">
      <w:pPr>
        <w:rPr>
          <w:rStyle w:val="font81"/>
          <w:color w:val="auto"/>
        </w:rPr>
      </w:pPr>
      <w:r>
        <w:rPr>
          <w:rFonts w:ascii="Times New Roman" w:hAnsi="Times New Roman"/>
          <w:b/>
          <w:kern w:val="0"/>
          <w:sz w:val="24"/>
          <w:szCs w:val="24"/>
        </w:rPr>
        <w:t>10.</w:t>
      </w:r>
      <w:r>
        <w:rPr>
          <w:rFonts w:ascii="Times New Roman" w:hAnsi="Times New Roman"/>
          <w:b/>
          <w:kern w:val="0"/>
          <w:sz w:val="22"/>
        </w:rPr>
        <w:t xml:space="preserve"> Communication: </w:t>
      </w:r>
      <w:r>
        <w:rPr>
          <w:rStyle w:val="font81"/>
          <w:color w:val="auto"/>
        </w:rPr>
        <w:t>Be able to communicate effectively with their counterparts  and the public on complex engineering issues in the field of intelligence science and technology engineering</w:t>
      </w:r>
      <w:r>
        <w:rPr>
          <w:rStyle w:val="font81"/>
          <w:color w:val="auto"/>
        </w:rPr>
        <w:t>, have a certain international perspective, communicate with each other in a cross-cultural context;</w:t>
      </w:r>
    </w:p>
    <w:p w:rsidR="00A608F0" w:rsidRDefault="007E7D2B">
      <w:pPr>
        <w:rPr>
          <w:rStyle w:val="font61"/>
          <w:color w:val="auto"/>
        </w:rPr>
      </w:pPr>
      <w:r>
        <w:rPr>
          <w:rFonts w:ascii="Times New Roman" w:hAnsi="Times New Roman"/>
          <w:b/>
          <w:kern w:val="0"/>
          <w:sz w:val="24"/>
          <w:szCs w:val="24"/>
        </w:rPr>
        <w:t>11.</w:t>
      </w:r>
      <w:r>
        <w:rPr>
          <w:rFonts w:ascii="宋体" w:hAnsi="宋体" w:cs="宋体" w:hint="eastAsia"/>
          <w:b/>
          <w:kern w:val="0"/>
          <w:sz w:val="22"/>
        </w:rPr>
        <w:t xml:space="preserve"> </w:t>
      </w:r>
      <w:r>
        <w:rPr>
          <w:rFonts w:ascii="宋体" w:hAnsi="宋体" w:cs="宋体" w:hint="eastAsia"/>
          <w:b/>
          <w:kern w:val="0"/>
          <w:sz w:val="22"/>
        </w:rPr>
        <w:t>项目管理：</w:t>
      </w:r>
      <w:r>
        <w:rPr>
          <w:rStyle w:val="font61"/>
          <w:rFonts w:hint="eastAsia"/>
          <w:color w:val="auto"/>
        </w:rPr>
        <w:t>理解</w:t>
      </w:r>
      <w:r>
        <w:rPr>
          <w:rStyle w:val="font71"/>
          <w:rFonts w:hint="eastAsia"/>
          <w:color w:val="auto"/>
        </w:rPr>
        <w:t>并掌握工程项目管理原理与经济决策方法，并能在解决智能科学与技术工程问题的多学科环境中应用</w:t>
      </w:r>
      <w:r>
        <w:rPr>
          <w:rStyle w:val="font61"/>
          <w:rFonts w:hint="eastAsia"/>
          <w:color w:val="auto"/>
        </w:rPr>
        <w:t>；</w:t>
      </w:r>
    </w:p>
    <w:p w:rsidR="00A608F0" w:rsidRDefault="007E7D2B">
      <w:pPr>
        <w:widowControl/>
        <w:textAlignment w:val="center"/>
        <w:rPr>
          <w:rFonts w:ascii="Times New Roman" w:hAnsi="Times New Roman"/>
          <w:b/>
          <w:sz w:val="24"/>
          <w:szCs w:val="24"/>
        </w:rPr>
      </w:pPr>
      <w:r>
        <w:rPr>
          <w:rFonts w:ascii="Times New Roman" w:hAnsi="Times New Roman"/>
          <w:b/>
          <w:kern w:val="0"/>
          <w:sz w:val="24"/>
          <w:szCs w:val="24"/>
        </w:rPr>
        <w:t>11.</w:t>
      </w:r>
      <w:r>
        <w:rPr>
          <w:rFonts w:ascii="Times New Roman" w:hAnsi="Times New Roman"/>
          <w:b/>
          <w:kern w:val="0"/>
          <w:sz w:val="22"/>
        </w:rPr>
        <w:t xml:space="preserve"> Project management: </w:t>
      </w:r>
      <w:r>
        <w:rPr>
          <w:rStyle w:val="font81"/>
          <w:color w:val="auto"/>
        </w:rPr>
        <w:t>Understand and master the principles of engineering project management and</w:t>
      </w:r>
      <w:r>
        <w:rPr>
          <w:rStyle w:val="font81"/>
          <w:color w:val="auto"/>
        </w:rPr>
        <w:t xml:space="preserve"> economic decision making, and apply them in the multidisciplinary environment to solve intelligence science and technology engineering problems;</w:t>
      </w:r>
    </w:p>
    <w:p w:rsidR="00A608F0" w:rsidRDefault="007E7D2B">
      <w:pPr>
        <w:widowControl/>
        <w:textAlignment w:val="center"/>
        <w:rPr>
          <w:rFonts w:ascii="宋体" w:cs="宋体"/>
          <w:b/>
          <w:sz w:val="22"/>
        </w:rPr>
      </w:pPr>
      <w:r>
        <w:rPr>
          <w:rFonts w:ascii="Times New Roman" w:hAnsi="Times New Roman"/>
          <w:b/>
          <w:kern w:val="0"/>
          <w:sz w:val="24"/>
          <w:szCs w:val="24"/>
        </w:rPr>
        <w:t>12.</w:t>
      </w:r>
      <w:r>
        <w:rPr>
          <w:rFonts w:ascii="宋体" w:hAnsi="宋体" w:cs="宋体" w:hint="eastAsia"/>
          <w:b/>
          <w:kern w:val="0"/>
          <w:sz w:val="22"/>
        </w:rPr>
        <w:t xml:space="preserve"> </w:t>
      </w:r>
      <w:r>
        <w:rPr>
          <w:rFonts w:ascii="宋体" w:hAnsi="宋体" w:cs="宋体" w:hint="eastAsia"/>
          <w:b/>
          <w:kern w:val="0"/>
          <w:sz w:val="22"/>
        </w:rPr>
        <w:t>终身学习：</w:t>
      </w:r>
      <w:r>
        <w:rPr>
          <w:rStyle w:val="font61"/>
          <w:rFonts w:hint="eastAsia"/>
          <w:color w:val="auto"/>
        </w:rPr>
        <w:t>具有自主学习和终身学习的意识，有不断学习和适应发展的能力。</w:t>
      </w:r>
    </w:p>
    <w:p w:rsidR="00A608F0" w:rsidRDefault="007E7D2B">
      <w:pPr>
        <w:widowControl/>
        <w:textAlignment w:val="center"/>
        <w:rPr>
          <w:rFonts w:ascii="Times New Roman" w:hAnsi="Times New Roman"/>
          <w:b/>
          <w:sz w:val="22"/>
        </w:rPr>
      </w:pPr>
      <w:r>
        <w:rPr>
          <w:rFonts w:ascii="Times New Roman" w:hAnsi="Times New Roman"/>
          <w:b/>
          <w:kern w:val="0"/>
          <w:sz w:val="24"/>
          <w:szCs w:val="24"/>
        </w:rPr>
        <w:t>12.</w:t>
      </w:r>
      <w:r>
        <w:rPr>
          <w:rFonts w:ascii="Times New Roman" w:hAnsi="Times New Roman"/>
          <w:b/>
          <w:kern w:val="0"/>
          <w:sz w:val="22"/>
        </w:rPr>
        <w:t xml:space="preserve"> Life-long learning: </w:t>
      </w:r>
      <w:r>
        <w:rPr>
          <w:rStyle w:val="font81"/>
          <w:color w:val="auto"/>
        </w:rPr>
        <w:t xml:space="preserve">Have the consciousness of independent learning </w:t>
      </w:r>
      <w:r>
        <w:rPr>
          <w:rStyle w:val="font81"/>
          <w:color w:val="auto"/>
        </w:rPr>
        <w:t>and lifelong learning, and have the ability to study continuously and adapt to development.</w:t>
      </w:r>
    </w:p>
    <w:p w:rsidR="00A608F0" w:rsidRDefault="00A608F0">
      <w:pPr>
        <w:widowControl/>
        <w:textAlignment w:val="center"/>
        <w:rPr>
          <w:rFonts w:ascii="Times New Roman" w:hAnsi="Times New Roman"/>
          <w:b/>
          <w:sz w:val="24"/>
          <w:szCs w:val="24"/>
        </w:rPr>
      </w:pPr>
    </w:p>
    <w:p w:rsidR="00A608F0" w:rsidRDefault="007E7D2B">
      <w:pPr>
        <w:rPr>
          <w:rFonts w:ascii="Times New Roman" w:hAnsi="Times New Roman"/>
          <w:b/>
          <w:sz w:val="22"/>
        </w:rPr>
      </w:pPr>
      <w:r>
        <w:rPr>
          <w:rFonts w:ascii="Times New Roman" w:hAnsi="Times New Roman" w:hint="eastAsia"/>
          <w:b/>
          <w:sz w:val="22"/>
        </w:rPr>
        <w:t>四、学位课程</w:t>
      </w:r>
    </w:p>
    <w:p w:rsidR="00A608F0" w:rsidRDefault="007E7D2B">
      <w:pPr>
        <w:outlineLvl w:val="0"/>
        <w:rPr>
          <w:rFonts w:ascii="Times New Roman" w:hAnsi="Times New Roman"/>
          <w:b/>
          <w:sz w:val="22"/>
        </w:rPr>
      </w:pPr>
      <w:r>
        <w:rPr>
          <w:rFonts w:ascii="Times New Roman" w:hAnsi="Times New Roman"/>
          <w:b/>
          <w:sz w:val="22"/>
        </w:rPr>
        <w:t>IV</w:t>
      </w:r>
      <w:r>
        <w:rPr>
          <w:rFonts w:ascii="Times New Roman" w:hAnsi="Times New Roman" w:hint="eastAsia"/>
          <w:b/>
          <w:sz w:val="22"/>
        </w:rPr>
        <w:t>．</w:t>
      </w:r>
      <w:r>
        <w:rPr>
          <w:rFonts w:ascii="Times New Roman" w:hAnsi="Times New Roman"/>
          <w:b/>
          <w:sz w:val="22"/>
        </w:rPr>
        <w:t>Degree Courses</w:t>
      </w:r>
    </w:p>
    <w:p w:rsidR="00A608F0" w:rsidRDefault="007E7D2B">
      <w:pPr>
        <w:rPr>
          <w:rFonts w:ascii="Times New Roman" w:hAnsi="Times New Roman"/>
          <w:sz w:val="22"/>
        </w:rPr>
      </w:pPr>
      <w:r>
        <w:rPr>
          <w:rFonts w:ascii="Times New Roman" w:hAnsi="Times New Roman"/>
          <w:b/>
          <w:sz w:val="22"/>
        </w:rPr>
        <w:tab/>
      </w:r>
      <w:r>
        <w:rPr>
          <w:rFonts w:ascii="Times New Roman" w:hAnsi="Times New Roman" w:hint="eastAsia"/>
          <w:sz w:val="22"/>
        </w:rPr>
        <w:t>体育、线性代数（</w:t>
      </w:r>
      <w:r>
        <w:rPr>
          <w:rFonts w:ascii="Times New Roman" w:hAnsi="Times New Roman"/>
          <w:sz w:val="22"/>
        </w:rPr>
        <w:t>A</w:t>
      </w:r>
      <w:r>
        <w:rPr>
          <w:rFonts w:ascii="Times New Roman" w:hAnsi="Times New Roman" w:hint="eastAsia"/>
          <w:sz w:val="22"/>
        </w:rPr>
        <w:t>）、概率论与数理统计、大学物理、大学物理实验、马克思主义基本原理、中国近现代史纲要、思想道德修养与法律基础、大学英语（一般要求）、毛泽东思想和中国特色社会主义理论体系概论、高等数学、离散数学、计算机组成原理、数据结构、电路基础、模拟电子技术、数字逻辑与数字系统、操作系统、信息系统分析与设计、程序设计基础与</w:t>
      </w:r>
      <w:r>
        <w:rPr>
          <w:rFonts w:ascii="Times New Roman" w:hAnsi="Times New Roman"/>
          <w:sz w:val="22"/>
        </w:rPr>
        <w:t xml:space="preserve"> C</w:t>
      </w:r>
      <w:r>
        <w:rPr>
          <w:rFonts w:ascii="Times New Roman" w:hAnsi="Times New Roman" w:hint="eastAsia"/>
          <w:sz w:val="22"/>
        </w:rPr>
        <w:t>语言、脑与认知科学、人工智能基础、智能信息处理、数据仓库与数据挖掘、模式识别、机器学习。</w:t>
      </w:r>
    </w:p>
    <w:p w:rsidR="00A608F0" w:rsidRDefault="007E7D2B">
      <w:pPr>
        <w:rPr>
          <w:rFonts w:ascii="Times New Roman" w:hAnsi="Times New Roman"/>
          <w:sz w:val="22"/>
        </w:rPr>
      </w:pPr>
      <w:r>
        <w:rPr>
          <w:rFonts w:ascii="Times New Roman" w:hAnsi="Times New Roman"/>
          <w:sz w:val="22"/>
        </w:rPr>
        <w:t>Physical Education</w:t>
      </w:r>
      <w:r>
        <w:rPr>
          <w:rFonts w:ascii="Times New Roman" w:hAnsi="Times New Roman" w:hint="eastAsia"/>
          <w:sz w:val="22"/>
        </w:rPr>
        <w:t>，</w:t>
      </w:r>
      <w:r>
        <w:rPr>
          <w:rFonts w:ascii="Times New Roman" w:hAnsi="Times New Roman"/>
          <w:sz w:val="22"/>
        </w:rPr>
        <w:t>Linear Algebra</w:t>
      </w:r>
      <w:r>
        <w:rPr>
          <w:rFonts w:ascii="Times New Roman" w:hAnsi="Times New Roman" w:hint="eastAsia"/>
          <w:sz w:val="22"/>
        </w:rPr>
        <w:t>，</w:t>
      </w:r>
      <w:r>
        <w:rPr>
          <w:rFonts w:ascii="Times New Roman" w:hAnsi="Times New Roman"/>
          <w:sz w:val="22"/>
        </w:rPr>
        <w:t>Probability Theory &amp; M</w:t>
      </w:r>
      <w:r>
        <w:rPr>
          <w:rFonts w:ascii="Times New Roman" w:hAnsi="Times New Roman"/>
          <w:sz w:val="22"/>
        </w:rPr>
        <w:t>athematical Statistics</w:t>
      </w:r>
      <w:r>
        <w:rPr>
          <w:rFonts w:ascii="Times New Roman" w:hAnsi="Times New Roman" w:hint="eastAsia"/>
          <w:sz w:val="22"/>
        </w:rPr>
        <w:t>，</w:t>
      </w:r>
      <w:r>
        <w:rPr>
          <w:rFonts w:ascii="Times New Roman" w:hAnsi="Times New Roman"/>
          <w:sz w:val="22"/>
        </w:rPr>
        <w:t>College Physics</w:t>
      </w:r>
      <w:r>
        <w:rPr>
          <w:rFonts w:ascii="Times New Roman" w:hAnsi="Times New Roman" w:hint="eastAsia"/>
          <w:sz w:val="22"/>
        </w:rPr>
        <w:t>，</w:t>
      </w:r>
      <w:r>
        <w:rPr>
          <w:rFonts w:ascii="Times New Roman" w:hAnsi="Times New Roman"/>
          <w:sz w:val="22"/>
        </w:rPr>
        <w:t>Physics Experiment</w:t>
      </w:r>
      <w:r>
        <w:rPr>
          <w:rFonts w:ascii="Times New Roman" w:hAnsi="Times New Roman" w:hint="eastAsia"/>
          <w:sz w:val="22"/>
        </w:rPr>
        <w:t>，</w:t>
      </w:r>
      <w:r>
        <w:rPr>
          <w:rFonts w:ascii="Times New Roman" w:hAnsi="Times New Roman"/>
          <w:sz w:val="22"/>
        </w:rPr>
        <w:t>Basic Tenets of Marxism</w:t>
      </w:r>
      <w:r>
        <w:rPr>
          <w:rFonts w:ascii="Times New Roman" w:hAnsi="Times New Roman" w:hint="eastAsia"/>
          <w:sz w:val="22"/>
        </w:rPr>
        <w:t>，</w:t>
      </w:r>
      <w:r>
        <w:rPr>
          <w:rFonts w:ascii="Times New Roman" w:hAnsi="Times New Roman"/>
          <w:sz w:val="22"/>
        </w:rPr>
        <w:t>Compendium of Chinese Neoteric &amp; Modern History</w:t>
      </w:r>
      <w:r>
        <w:rPr>
          <w:rFonts w:ascii="Times New Roman" w:hAnsi="Times New Roman" w:hint="eastAsia"/>
          <w:sz w:val="22"/>
        </w:rPr>
        <w:t>，</w:t>
      </w:r>
      <w:r>
        <w:rPr>
          <w:rFonts w:ascii="Times New Roman" w:hAnsi="Times New Roman"/>
          <w:sz w:val="22"/>
        </w:rPr>
        <w:t>Morals and Ethics and Fundamentals of Law</w:t>
      </w:r>
      <w:r>
        <w:rPr>
          <w:rFonts w:ascii="Times New Roman" w:hAnsi="Times New Roman" w:hint="eastAsia"/>
          <w:sz w:val="22"/>
        </w:rPr>
        <w:t>，</w:t>
      </w:r>
      <w:r>
        <w:rPr>
          <w:rFonts w:ascii="Times New Roman" w:hAnsi="Times New Roman"/>
          <w:sz w:val="22"/>
        </w:rPr>
        <w:t>College English</w:t>
      </w:r>
      <w:r>
        <w:rPr>
          <w:rFonts w:ascii="Times New Roman" w:hAnsi="Times New Roman" w:hint="eastAsia"/>
          <w:sz w:val="22"/>
        </w:rPr>
        <w:t>，</w:t>
      </w:r>
      <w:r>
        <w:rPr>
          <w:rFonts w:ascii="Times New Roman" w:hAnsi="Times New Roman"/>
          <w:sz w:val="22"/>
        </w:rPr>
        <w:t>Introduction to Mao Zedong Thought and Theoretical System of Sociali</w:t>
      </w:r>
      <w:r>
        <w:rPr>
          <w:rFonts w:ascii="Times New Roman" w:hAnsi="Times New Roman"/>
          <w:sz w:val="22"/>
        </w:rPr>
        <w:t>sm with Chinese Characteristics</w:t>
      </w:r>
      <w:r>
        <w:rPr>
          <w:rFonts w:ascii="Times New Roman" w:hAnsi="Times New Roman" w:hint="eastAsia"/>
          <w:sz w:val="22"/>
        </w:rPr>
        <w:t>，</w:t>
      </w:r>
      <w:r>
        <w:rPr>
          <w:rFonts w:ascii="Times New Roman" w:hAnsi="Times New Roman"/>
          <w:sz w:val="22"/>
        </w:rPr>
        <w:t>Advanced Mathematics</w:t>
      </w:r>
      <w:r>
        <w:rPr>
          <w:rFonts w:ascii="Times New Roman" w:hAnsi="Times New Roman" w:hint="eastAsia"/>
          <w:sz w:val="22"/>
        </w:rPr>
        <w:t>，</w:t>
      </w:r>
      <w:r>
        <w:rPr>
          <w:rFonts w:ascii="Times New Roman" w:hAnsi="Times New Roman"/>
          <w:sz w:val="22"/>
        </w:rPr>
        <w:t>Discrete Mathematics</w:t>
      </w:r>
      <w:r>
        <w:rPr>
          <w:rFonts w:ascii="Times New Roman" w:hAnsi="Times New Roman" w:hint="eastAsia"/>
          <w:sz w:val="22"/>
        </w:rPr>
        <w:t>，</w:t>
      </w:r>
      <w:r>
        <w:rPr>
          <w:rFonts w:ascii="Times New Roman" w:hAnsi="Times New Roman"/>
          <w:sz w:val="22"/>
        </w:rPr>
        <w:t>Principle of Computer Organization</w:t>
      </w:r>
      <w:r>
        <w:rPr>
          <w:rFonts w:ascii="Times New Roman" w:hAnsi="Times New Roman" w:hint="eastAsia"/>
          <w:sz w:val="22"/>
        </w:rPr>
        <w:t>，</w:t>
      </w:r>
      <w:r>
        <w:rPr>
          <w:rFonts w:ascii="Times New Roman" w:hAnsi="Times New Roman"/>
          <w:sz w:val="22"/>
        </w:rPr>
        <w:t xml:space="preserve">Data Structure </w:t>
      </w:r>
      <w:r>
        <w:rPr>
          <w:rFonts w:ascii="Times New Roman" w:hAnsi="Times New Roman" w:hint="eastAsia"/>
          <w:sz w:val="22"/>
        </w:rPr>
        <w:t>，</w:t>
      </w:r>
      <w:r>
        <w:rPr>
          <w:rFonts w:ascii="Times New Roman" w:hAnsi="Times New Roman"/>
          <w:sz w:val="22"/>
        </w:rPr>
        <w:t>Basics of Computer</w:t>
      </w:r>
      <w:r>
        <w:rPr>
          <w:rFonts w:ascii="Times New Roman" w:hAnsi="Times New Roman" w:hint="eastAsia"/>
          <w:sz w:val="22"/>
        </w:rPr>
        <w:t>，</w:t>
      </w:r>
      <w:r>
        <w:rPr>
          <w:rFonts w:ascii="Times New Roman" w:hAnsi="Times New Roman"/>
          <w:sz w:val="22"/>
        </w:rPr>
        <w:t>Analog Electronics Technology</w:t>
      </w:r>
      <w:r>
        <w:rPr>
          <w:rFonts w:ascii="Times New Roman" w:hAnsi="Times New Roman" w:hint="eastAsia"/>
          <w:sz w:val="22"/>
        </w:rPr>
        <w:t>，</w:t>
      </w:r>
      <w:r>
        <w:rPr>
          <w:rFonts w:ascii="Times New Roman" w:hAnsi="Times New Roman"/>
          <w:sz w:val="22"/>
        </w:rPr>
        <w:t>Digital Logic and Digital System</w:t>
      </w:r>
      <w:r>
        <w:rPr>
          <w:rFonts w:ascii="Times New Roman" w:hAnsi="Times New Roman" w:hint="eastAsia"/>
          <w:sz w:val="22"/>
        </w:rPr>
        <w:t>，</w:t>
      </w:r>
      <w:r>
        <w:rPr>
          <w:rFonts w:ascii="Times New Roman" w:hAnsi="Times New Roman"/>
          <w:sz w:val="22"/>
        </w:rPr>
        <w:t>Operating System</w:t>
      </w:r>
      <w:r>
        <w:rPr>
          <w:rFonts w:ascii="Times New Roman" w:hAnsi="Times New Roman" w:hint="eastAsia"/>
          <w:sz w:val="22"/>
        </w:rPr>
        <w:t>，</w:t>
      </w:r>
      <w:r>
        <w:rPr>
          <w:rFonts w:ascii="Times New Roman" w:hAnsi="Times New Roman"/>
          <w:sz w:val="22"/>
        </w:rPr>
        <w:t xml:space="preserve">Information System Analysis and </w:t>
      </w:r>
      <w:r>
        <w:rPr>
          <w:rFonts w:ascii="Times New Roman" w:hAnsi="Times New Roman"/>
          <w:sz w:val="22"/>
        </w:rPr>
        <w:t>Design</w:t>
      </w:r>
      <w:r>
        <w:rPr>
          <w:rFonts w:ascii="Times New Roman" w:hAnsi="Times New Roman" w:hint="eastAsia"/>
          <w:sz w:val="22"/>
        </w:rPr>
        <w:t>，</w:t>
      </w:r>
      <w:r>
        <w:rPr>
          <w:rFonts w:ascii="Times New Roman" w:hAnsi="Times New Roman"/>
          <w:sz w:val="22"/>
        </w:rPr>
        <w:t xml:space="preserve">Programming Fundamentals and C Language </w:t>
      </w:r>
      <w:r>
        <w:rPr>
          <w:rFonts w:ascii="Times New Roman" w:hAnsi="Times New Roman" w:hint="eastAsia"/>
          <w:sz w:val="22"/>
        </w:rPr>
        <w:t>，</w:t>
      </w:r>
      <w:r>
        <w:rPr>
          <w:rFonts w:ascii="Times New Roman" w:hAnsi="Times New Roman"/>
          <w:sz w:val="22"/>
        </w:rPr>
        <w:t xml:space="preserve">Brain and Cognitive Science </w:t>
      </w:r>
      <w:r>
        <w:rPr>
          <w:rFonts w:ascii="Times New Roman" w:hAnsi="Times New Roman" w:hint="eastAsia"/>
          <w:sz w:val="22"/>
        </w:rPr>
        <w:t>，</w:t>
      </w:r>
      <w:r>
        <w:rPr>
          <w:rFonts w:ascii="Times New Roman" w:hAnsi="Times New Roman"/>
          <w:sz w:val="22"/>
        </w:rPr>
        <w:t xml:space="preserve">Artificial Intelligence Principle </w:t>
      </w:r>
      <w:r>
        <w:rPr>
          <w:rFonts w:ascii="Times New Roman" w:hAnsi="Times New Roman" w:hint="eastAsia"/>
          <w:sz w:val="22"/>
        </w:rPr>
        <w:t>，</w:t>
      </w:r>
      <w:r>
        <w:rPr>
          <w:rFonts w:ascii="Times New Roman" w:hAnsi="Times New Roman"/>
          <w:sz w:val="22"/>
        </w:rPr>
        <w:t>Intelligent Information Processing</w:t>
      </w:r>
      <w:r>
        <w:rPr>
          <w:rFonts w:ascii="Times New Roman" w:hAnsi="Times New Roman" w:hint="eastAsia"/>
          <w:sz w:val="22"/>
        </w:rPr>
        <w:t>，</w:t>
      </w:r>
      <w:r>
        <w:rPr>
          <w:rFonts w:ascii="Times New Roman" w:hAnsi="Times New Roman"/>
          <w:sz w:val="22"/>
        </w:rPr>
        <w:t xml:space="preserve">Data Warehouse and Data Mining </w:t>
      </w:r>
      <w:r>
        <w:rPr>
          <w:rFonts w:ascii="Times New Roman" w:hAnsi="Times New Roman" w:hint="eastAsia"/>
          <w:sz w:val="22"/>
        </w:rPr>
        <w:t>，</w:t>
      </w:r>
      <w:r>
        <w:rPr>
          <w:rFonts w:ascii="Times New Roman" w:hAnsi="Times New Roman"/>
          <w:sz w:val="22"/>
        </w:rPr>
        <w:t>Pattern Recognition</w:t>
      </w:r>
      <w:r>
        <w:rPr>
          <w:rFonts w:ascii="Times New Roman" w:hAnsi="Times New Roman" w:hint="eastAsia"/>
          <w:sz w:val="22"/>
        </w:rPr>
        <w:t>，</w:t>
      </w:r>
      <w:r>
        <w:rPr>
          <w:rFonts w:ascii="Times New Roman" w:hAnsi="Times New Roman"/>
          <w:sz w:val="22"/>
        </w:rPr>
        <w:t>Machine Learning.</w:t>
      </w:r>
    </w:p>
    <w:p w:rsidR="00A608F0" w:rsidRDefault="00A608F0">
      <w:pPr>
        <w:rPr>
          <w:rFonts w:ascii="Times New Roman" w:hAnsi="Times New Roman"/>
          <w:sz w:val="22"/>
        </w:rPr>
      </w:pPr>
    </w:p>
    <w:p w:rsidR="00A608F0" w:rsidRDefault="00A608F0">
      <w:pPr>
        <w:rPr>
          <w:rFonts w:ascii="Times New Roman" w:hAnsi="Times New Roman"/>
          <w:sz w:val="22"/>
        </w:rPr>
      </w:pPr>
    </w:p>
    <w:p w:rsidR="00A608F0" w:rsidRDefault="007E7D2B">
      <w:pPr>
        <w:rPr>
          <w:rFonts w:ascii="Times New Roman" w:hAnsi="Times New Roman"/>
          <w:b/>
          <w:sz w:val="22"/>
        </w:rPr>
      </w:pPr>
      <w:r>
        <w:rPr>
          <w:rFonts w:ascii="Times New Roman" w:hAnsi="Times New Roman" w:hint="eastAsia"/>
          <w:b/>
          <w:sz w:val="22"/>
        </w:rPr>
        <w:t>五、主干课程</w:t>
      </w:r>
    </w:p>
    <w:p w:rsidR="00A608F0" w:rsidRDefault="007E7D2B">
      <w:pPr>
        <w:outlineLvl w:val="0"/>
        <w:rPr>
          <w:rFonts w:ascii="Times New Roman" w:hAnsi="Times New Roman"/>
          <w:b/>
          <w:sz w:val="22"/>
        </w:rPr>
      </w:pPr>
      <w:r>
        <w:rPr>
          <w:rFonts w:ascii="Times New Roman" w:hAnsi="Times New Roman"/>
          <w:b/>
          <w:sz w:val="22"/>
        </w:rPr>
        <w:lastRenderedPageBreak/>
        <w:t>V</w:t>
      </w:r>
      <w:r>
        <w:rPr>
          <w:rFonts w:ascii="Times New Roman" w:hAnsi="Times New Roman" w:hint="eastAsia"/>
          <w:b/>
          <w:sz w:val="22"/>
        </w:rPr>
        <w:t>．</w:t>
      </w:r>
      <w:r>
        <w:rPr>
          <w:rFonts w:ascii="Times New Roman" w:hAnsi="Times New Roman"/>
          <w:b/>
          <w:sz w:val="22"/>
        </w:rPr>
        <w:t>Core Courses</w:t>
      </w:r>
    </w:p>
    <w:p w:rsidR="00A608F0" w:rsidRDefault="007E7D2B">
      <w:pPr>
        <w:rPr>
          <w:rFonts w:ascii="Times New Roman" w:hAnsi="Times New Roman"/>
          <w:sz w:val="22"/>
        </w:rPr>
      </w:pPr>
      <w:r>
        <w:rPr>
          <w:rFonts w:ascii="Times New Roman" w:hAnsi="Times New Roman"/>
          <w:b/>
          <w:sz w:val="22"/>
        </w:rPr>
        <w:tab/>
      </w:r>
      <w:r>
        <w:rPr>
          <w:rFonts w:ascii="Times New Roman" w:hAnsi="Times New Roman" w:hint="eastAsia"/>
          <w:sz w:val="22"/>
        </w:rPr>
        <w:t>程序设计基础与</w:t>
      </w:r>
      <w:r>
        <w:rPr>
          <w:rFonts w:ascii="Times New Roman" w:hAnsi="Times New Roman"/>
          <w:sz w:val="22"/>
        </w:rPr>
        <w:t>C</w:t>
      </w:r>
      <w:r>
        <w:rPr>
          <w:rFonts w:ascii="Times New Roman" w:hAnsi="Times New Roman" w:hint="eastAsia"/>
          <w:sz w:val="22"/>
        </w:rPr>
        <w:t>语言、计算机</w:t>
      </w:r>
      <w:r>
        <w:rPr>
          <w:rFonts w:ascii="Times New Roman" w:hAnsi="Times New Roman" w:hint="eastAsia"/>
          <w:sz w:val="22"/>
        </w:rPr>
        <w:t>组成原理、单片机原理及应用、离散数学、数据结构、计算机网络、操作系统、数据库原理与应用、算法设计与分析、信息系统分析与设计、人工智能基础、脑与认知科学、模式识别、机器学习、智能信息处理、不确定性计算、智能系统导论、数据仓库与数据挖掘、智能机器人、智能系统课程设计</w:t>
      </w:r>
    </w:p>
    <w:p w:rsidR="00A608F0" w:rsidRDefault="007E7D2B">
      <w:pPr>
        <w:rPr>
          <w:rFonts w:ascii="Times New Roman" w:hAnsi="Times New Roman"/>
          <w:sz w:val="22"/>
        </w:rPr>
      </w:pPr>
      <w:r>
        <w:rPr>
          <w:rFonts w:ascii="Times New Roman" w:hAnsi="Times New Roman"/>
          <w:sz w:val="22"/>
        </w:rPr>
        <w:t>Programming Fundamentals and C Language</w:t>
      </w:r>
      <w:r>
        <w:rPr>
          <w:rFonts w:ascii="Times New Roman" w:hAnsi="Times New Roman" w:hint="eastAsia"/>
          <w:sz w:val="22"/>
        </w:rPr>
        <w:t>，</w:t>
      </w:r>
      <w:r>
        <w:rPr>
          <w:rFonts w:ascii="Times New Roman" w:hAnsi="Times New Roman"/>
          <w:sz w:val="22"/>
        </w:rPr>
        <w:t>Principles of Computer Organization, Single Chip Computer Principles and Application</w:t>
      </w:r>
      <w:r>
        <w:rPr>
          <w:rFonts w:ascii="Times New Roman" w:hAnsi="Times New Roman"/>
          <w:sz w:val="22"/>
        </w:rPr>
        <w:t>, Discrete Mathematics, Data Structure, Operating Systems, Database Principle and Application, Algorithm Design and Analysis, Information System Analysis and Design, Artificial Intelligence Principle, Brain and Cognitive Science, Pattern Recognition, Machi</w:t>
      </w:r>
      <w:r>
        <w:rPr>
          <w:rFonts w:ascii="Times New Roman" w:hAnsi="Times New Roman"/>
          <w:sz w:val="22"/>
        </w:rPr>
        <w:t>ne Learning, Intelligent Information Processing, Uncertain Computation, Introduction to Intelligent System, Data Warehouse and Data Mining, Intelligent Robot</w:t>
      </w:r>
      <w:r>
        <w:rPr>
          <w:rFonts w:ascii="Times New Roman" w:hAnsi="Times New Roman" w:hint="eastAsia"/>
          <w:sz w:val="22"/>
        </w:rPr>
        <w:t>，</w:t>
      </w:r>
      <w:r>
        <w:rPr>
          <w:rFonts w:ascii="Times New Roman" w:hAnsi="Times New Roman"/>
          <w:sz w:val="22"/>
        </w:rPr>
        <w:t>Course Design of Intelligent System.</w:t>
      </w:r>
    </w:p>
    <w:p w:rsidR="00A608F0" w:rsidRDefault="00A608F0">
      <w:pPr>
        <w:rPr>
          <w:rFonts w:ascii="Times New Roman" w:hAnsi="Times New Roman"/>
          <w:sz w:val="22"/>
        </w:rPr>
      </w:pPr>
    </w:p>
    <w:p w:rsidR="00A608F0" w:rsidRDefault="007E7D2B">
      <w:pPr>
        <w:rPr>
          <w:rFonts w:ascii="Times New Roman" w:hAnsi="Times New Roman"/>
          <w:b/>
          <w:sz w:val="22"/>
        </w:rPr>
      </w:pPr>
      <w:r>
        <w:rPr>
          <w:rFonts w:ascii="Times New Roman" w:hAnsi="Times New Roman" w:hint="eastAsia"/>
          <w:b/>
          <w:sz w:val="22"/>
        </w:rPr>
        <w:t>六、特色课程</w:t>
      </w:r>
    </w:p>
    <w:p w:rsidR="00A608F0" w:rsidRDefault="007E7D2B">
      <w:pPr>
        <w:outlineLvl w:val="0"/>
        <w:rPr>
          <w:rFonts w:ascii="Times New Roman" w:hAnsi="Times New Roman"/>
          <w:b/>
          <w:sz w:val="22"/>
        </w:rPr>
      </w:pPr>
      <w:r>
        <w:rPr>
          <w:rFonts w:ascii="Times New Roman" w:hAnsi="Times New Roman"/>
          <w:b/>
          <w:sz w:val="22"/>
        </w:rPr>
        <w:t>VI</w:t>
      </w:r>
      <w:r>
        <w:rPr>
          <w:rFonts w:ascii="Times New Roman" w:hAnsi="Times New Roman" w:hint="eastAsia"/>
          <w:b/>
          <w:sz w:val="22"/>
        </w:rPr>
        <w:t>．</w:t>
      </w:r>
      <w:r>
        <w:rPr>
          <w:rFonts w:ascii="Times New Roman" w:hAnsi="Times New Roman"/>
          <w:b/>
          <w:sz w:val="22"/>
        </w:rPr>
        <w:t>Feature Courses</w:t>
      </w:r>
    </w:p>
    <w:p w:rsidR="00A608F0" w:rsidRDefault="007E7D2B">
      <w:pPr>
        <w:ind w:firstLineChars="200" w:firstLine="440"/>
        <w:rPr>
          <w:rFonts w:ascii="Times New Roman" w:hAnsi="Times New Roman"/>
          <w:sz w:val="22"/>
        </w:rPr>
      </w:pPr>
      <w:r>
        <w:rPr>
          <w:rFonts w:ascii="Times New Roman" w:hAnsi="Times New Roman" w:hint="eastAsia"/>
          <w:sz w:val="22"/>
        </w:rPr>
        <w:t>不确定性计算、智能信息处理、智能系统导论、数据仓库与数据挖掘、智能机器人、智能机器人实验、智能机器人操作系统、智能机器人程序设计、</w:t>
      </w:r>
      <w:r>
        <w:rPr>
          <w:rFonts w:ascii="Times New Roman" w:hAnsi="Times New Roman"/>
          <w:sz w:val="22"/>
        </w:rPr>
        <w:t xml:space="preserve">Android </w:t>
      </w:r>
      <w:r>
        <w:rPr>
          <w:rFonts w:ascii="Times New Roman" w:hAnsi="Times New Roman" w:hint="eastAsia"/>
          <w:sz w:val="22"/>
        </w:rPr>
        <w:t>应用开发技术、智能手机应用开发课程设计、智能系统课程设计</w:t>
      </w:r>
    </w:p>
    <w:p w:rsidR="00A608F0" w:rsidRDefault="007E7D2B">
      <w:pPr>
        <w:rPr>
          <w:rFonts w:ascii="Times New Roman" w:hAnsi="Times New Roman"/>
          <w:sz w:val="22"/>
        </w:rPr>
      </w:pPr>
      <w:r>
        <w:rPr>
          <w:rFonts w:ascii="Times New Roman" w:hAnsi="Times New Roman"/>
          <w:sz w:val="22"/>
        </w:rPr>
        <w:t xml:space="preserve">Uncertain Computation, Intelligent Information Processing, Introduction to Intelligent Systems, Data Warehousing and Data Mining, Intelligent Robot, </w:t>
      </w:r>
      <w:r>
        <w:rPr>
          <w:rFonts w:ascii="Times New Roman" w:hAnsi="Times New Roman"/>
          <w:sz w:val="22"/>
        </w:rPr>
        <w:t>Intelligent Robot Experiments, Intelligent Robot Operating System, Intelligent Robot Programming, Android Application Development Technologies, Course Design of Smart Phone Application Development, Course Design of Intelligent Information Systems.</w:t>
      </w:r>
    </w:p>
    <w:p w:rsidR="00A608F0" w:rsidRDefault="00A608F0">
      <w:pPr>
        <w:rPr>
          <w:rFonts w:ascii="Times New Roman" w:hAnsi="Times New Roman"/>
          <w:sz w:val="22"/>
        </w:rPr>
      </w:pPr>
    </w:p>
    <w:p w:rsidR="00A608F0" w:rsidRDefault="007E7D2B">
      <w:pPr>
        <w:rPr>
          <w:rFonts w:ascii="Times New Roman" w:hAnsi="Times New Roman"/>
          <w:b/>
          <w:sz w:val="22"/>
        </w:rPr>
      </w:pPr>
      <w:r>
        <w:rPr>
          <w:rFonts w:ascii="Times New Roman" w:hAnsi="Times New Roman" w:hint="eastAsia"/>
          <w:b/>
          <w:sz w:val="22"/>
        </w:rPr>
        <w:t>七、学制与学位</w:t>
      </w:r>
    </w:p>
    <w:p w:rsidR="00A608F0" w:rsidRDefault="007E7D2B">
      <w:pPr>
        <w:outlineLvl w:val="0"/>
        <w:rPr>
          <w:rFonts w:ascii="Times New Roman" w:hAnsi="Times New Roman"/>
          <w:b/>
          <w:sz w:val="22"/>
        </w:rPr>
      </w:pPr>
      <w:r>
        <w:rPr>
          <w:rFonts w:ascii="Times New Roman" w:hAnsi="Times New Roman"/>
          <w:b/>
          <w:sz w:val="22"/>
        </w:rPr>
        <w:t>VII</w:t>
      </w:r>
      <w:r>
        <w:rPr>
          <w:rFonts w:ascii="Times New Roman" w:hAnsi="Times New Roman" w:hint="eastAsia"/>
          <w:b/>
          <w:sz w:val="22"/>
        </w:rPr>
        <w:t>．</w:t>
      </w:r>
      <w:r>
        <w:rPr>
          <w:rFonts w:ascii="Times New Roman" w:hAnsi="Times New Roman"/>
          <w:b/>
          <w:sz w:val="22"/>
        </w:rPr>
        <w:t>Duration and Degree</w:t>
      </w:r>
    </w:p>
    <w:p w:rsidR="00A608F0" w:rsidRDefault="007E7D2B">
      <w:pPr>
        <w:rPr>
          <w:rFonts w:ascii="Times New Roman" w:hAnsi="Times New Roman"/>
          <w:sz w:val="22"/>
        </w:rPr>
      </w:pPr>
      <w:r>
        <w:rPr>
          <w:rFonts w:ascii="Times New Roman" w:hAnsi="Times New Roman"/>
          <w:sz w:val="22"/>
        </w:rPr>
        <w:tab/>
      </w:r>
      <w:r>
        <w:rPr>
          <w:rFonts w:ascii="Times New Roman" w:hAnsi="Times New Roman" w:hint="eastAsia"/>
          <w:sz w:val="22"/>
        </w:rPr>
        <w:t>学制：</w:t>
      </w:r>
      <w:r>
        <w:rPr>
          <w:rFonts w:ascii="Times New Roman" w:hAnsi="Times New Roman"/>
          <w:sz w:val="22"/>
        </w:rPr>
        <w:t>4</w:t>
      </w:r>
      <w:r>
        <w:rPr>
          <w:rFonts w:ascii="Times New Roman" w:hAnsi="Times New Roman" w:hint="eastAsia"/>
          <w:sz w:val="22"/>
        </w:rPr>
        <w:t>年</w:t>
      </w:r>
    </w:p>
    <w:p w:rsidR="00A608F0" w:rsidRDefault="007E7D2B">
      <w:pPr>
        <w:rPr>
          <w:rFonts w:ascii="Times New Roman" w:hAnsi="Times New Roman"/>
          <w:sz w:val="22"/>
        </w:rPr>
      </w:pPr>
      <w:r>
        <w:rPr>
          <w:rFonts w:ascii="Times New Roman" w:hAnsi="Times New Roman"/>
          <w:sz w:val="22"/>
        </w:rPr>
        <w:tab/>
        <w:t>Program Duration</w:t>
      </w:r>
      <w:r>
        <w:rPr>
          <w:rFonts w:ascii="Times New Roman" w:hAnsi="Times New Roman" w:hint="eastAsia"/>
          <w:sz w:val="22"/>
        </w:rPr>
        <w:t>：</w:t>
      </w:r>
      <w:r>
        <w:rPr>
          <w:rFonts w:ascii="Times New Roman" w:hAnsi="Times New Roman"/>
          <w:sz w:val="22"/>
        </w:rPr>
        <w:t>4 years</w:t>
      </w:r>
    </w:p>
    <w:p w:rsidR="00A608F0" w:rsidRDefault="007E7D2B">
      <w:pPr>
        <w:rPr>
          <w:rFonts w:ascii="Times New Roman" w:hAnsi="Times New Roman"/>
          <w:sz w:val="22"/>
        </w:rPr>
      </w:pPr>
      <w:r>
        <w:rPr>
          <w:rFonts w:ascii="Times New Roman" w:hAnsi="Times New Roman"/>
          <w:sz w:val="22"/>
        </w:rPr>
        <w:tab/>
      </w:r>
      <w:r>
        <w:rPr>
          <w:rFonts w:ascii="Times New Roman" w:hAnsi="Times New Roman" w:hint="eastAsia"/>
          <w:sz w:val="22"/>
        </w:rPr>
        <w:t>授予学位：工学学士学位</w:t>
      </w:r>
    </w:p>
    <w:p w:rsidR="00A608F0" w:rsidRDefault="007E7D2B">
      <w:pPr>
        <w:rPr>
          <w:rFonts w:ascii="Times New Roman" w:hAnsi="Times New Roman" w:hint="eastAsia"/>
          <w:sz w:val="22"/>
        </w:rPr>
      </w:pPr>
      <w:r>
        <w:rPr>
          <w:rFonts w:ascii="Times New Roman" w:hAnsi="Times New Roman"/>
          <w:sz w:val="22"/>
        </w:rPr>
        <w:tab/>
        <w:t>Degree conferred</w:t>
      </w:r>
      <w:r>
        <w:rPr>
          <w:rFonts w:ascii="Times New Roman" w:hAnsi="Times New Roman" w:hint="eastAsia"/>
          <w:sz w:val="22"/>
        </w:rPr>
        <w:t>：</w:t>
      </w:r>
      <w:r>
        <w:rPr>
          <w:rFonts w:ascii="Times New Roman" w:hAnsi="Times New Roman"/>
          <w:sz w:val="22"/>
        </w:rPr>
        <w:t>Bachelor of Engineering</w:t>
      </w:r>
    </w:p>
    <w:p w:rsidR="00901F93" w:rsidRDefault="00901F93">
      <w:pPr>
        <w:rPr>
          <w:rFonts w:ascii="Times New Roman" w:hAnsi="Times New Roman"/>
          <w:sz w:val="22"/>
        </w:rPr>
      </w:pPr>
    </w:p>
    <w:p w:rsidR="00901F93" w:rsidRDefault="00901F93" w:rsidP="00901F93">
      <w:pPr>
        <w:autoSpaceDE w:val="0"/>
        <w:autoSpaceDN w:val="0"/>
        <w:adjustRightInd w:val="0"/>
        <w:jc w:val="left"/>
        <w:rPr>
          <w:rFonts w:ascii="SimSun,Bold" w:eastAsia="SimSun,Bold" w:hAnsiTheme="minorHAnsi" w:cs="SimSun,Bold"/>
          <w:b/>
          <w:bCs/>
          <w:kern w:val="0"/>
          <w:sz w:val="22"/>
        </w:rPr>
      </w:pPr>
      <w:r>
        <w:rPr>
          <w:rFonts w:ascii="SimSun,Bold" w:eastAsia="SimSun,Bold" w:hAnsiTheme="minorHAnsi" w:cs="SimSun,Bold" w:hint="eastAsia"/>
          <w:b/>
          <w:bCs/>
          <w:kern w:val="0"/>
          <w:sz w:val="22"/>
        </w:rPr>
        <w:t>八、学分要求</w:t>
      </w:r>
    </w:p>
    <w:p w:rsidR="00901F93" w:rsidRDefault="00901F93" w:rsidP="00901F93">
      <w:pPr>
        <w:autoSpaceDE w:val="0"/>
        <w:autoSpaceDN w:val="0"/>
        <w:adjustRightInd w:val="0"/>
        <w:jc w:val="left"/>
        <w:rPr>
          <w:rFonts w:ascii="TimesNewRomanPS-BoldMT" w:eastAsia="SimSun,Bold" w:hAnsi="TimesNewRomanPS-BoldMT" w:cs="TimesNewRomanPS-BoldMT"/>
          <w:b/>
          <w:bCs/>
          <w:kern w:val="0"/>
          <w:sz w:val="22"/>
        </w:rPr>
      </w:pPr>
      <w:r>
        <w:rPr>
          <w:rFonts w:ascii="TimesNewRomanPS-BoldMT" w:eastAsia="SimSun,Bold" w:hAnsi="TimesNewRomanPS-BoldMT" w:cs="TimesNewRomanPS-BoldMT"/>
          <w:b/>
          <w:bCs/>
          <w:kern w:val="0"/>
          <w:sz w:val="22"/>
        </w:rPr>
        <w:t>VIII</w:t>
      </w:r>
      <w:r>
        <w:rPr>
          <w:rFonts w:ascii="SimSun,Bold" w:eastAsia="SimSun,Bold" w:hAnsiTheme="minorHAnsi" w:cs="SimSun,Bold" w:hint="eastAsia"/>
          <w:b/>
          <w:bCs/>
          <w:kern w:val="0"/>
          <w:sz w:val="22"/>
        </w:rPr>
        <w:t>．</w:t>
      </w:r>
      <w:r>
        <w:rPr>
          <w:rFonts w:ascii="TimesNewRomanPS-BoldMT" w:eastAsia="SimSun,Bold" w:hAnsi="TimesNewRomanPS-BoldMT" w:cs="TimesNewRomanPS-BoldMT"/>
          <w:b/>
          <w:bCs/>
          <w:kern w:val="0"/>
          <w:sz w:val="22"/>
        </w:rPr>
        <w:t>Credit Requirements</w:t>
      </w:r>
    </w:p>
    <w:p w:rsidR="00901F93" w:rsidRPr="00901F93" w:rsidRDefault="00901F93" w:rsidP="00901F93">
      <w:pPr>
        <w:ind w:firstLineChars="200" w:firstLine="440"/>
        <w:rPr>
          <w:rFonts w:ascii="Times New Roman" w:hAnsi="Times New Roman"/>
          <w:sz w:val="22"/>
        </w:rPr>
      </w:pPr>
      <w:r w:rsidRPr="00901F93">
        <w:rPr>
          <w:rFonts w:ascii="Times New Roman" w:hAnsi="Times New Roman"/>
          <w:sz w:val="22"/>
        </w:rPr>
        <w:t>17</w:t>
      </w:r>
      <w:r>
        <w:rPr>
          <w:rFonts w:ascii="Times New Roman" w:hAnsi="Times New Roman" w:hint="eastAsia"/>
          <w:sz w:val="22"/>
        </w:rPr>
        <w:t>1</w:t>
      </w:r>
      <w:r w:rsidRPr="00901F93">
        <w:rPr>
          <w:rFonts w:ascii="Times New Roman" w:hAnsi="Times New Roman"/>
          <w:sz w:val="22"/>
        </w:rPr>
        <w:t xml:space="preserve"> </w:t>
      </w:r>
      <w:r w:rsidRPr="00901F93">
        <w:rPr>
          <w:rFonts w:ascii="Times New Roman" w:hAnsi="Times New Roman" w:hint="eastAsia"/>
          <w:sz w:val="22"/>
        </w:rPr>
        <w:t>学分</w:t>
      </w:r>
    </w:p>
    <w:p w:rsidR="00A608F0" w:rsidRDefault="00901F93" w:rsidP="00901F93">
      <w:pPr>
        <w:ind w:firstLineChars="200" w:firstLine="440"/>
        <w:rPr>
          <w:rFonts w:ascii="Times New Roman" w:hAnsi="Times New Roman"/>
          <w:sz w:val="22"/>
        </w:rPr>
      </w:pPr>
      <w:r w:rsidRPr="00901F93">
        <w:rPr>
          <w:rFonts w:ascii="Times New Roman" w:hAnsi="Times New Roman"/>
          <w:sz w:val="22"/>
        </w:rPr>
        <w:t>17</w:t>
      </w:r>
      <w:r>
        <w:rPr>
          <w:rFonts w:ascii="Times New Roman" w:hAnsi="Times New Roman" w:hint="eastAsia"/>
          <w:sz w:val="22"/>
        </w:rPr>
        <w:t>1</w:t>
      </w:r>
      <w:r w:rsidRPr="00901F93">
        <w:rPr>
          <w:rFonts w:ascii="Times New Roman" w:hAnsi="Times New Roman"/>
          <w:sz w:val="22"/>
        </w:rPr>
        <w:t xml:space="preserve"> credits</w:t>
      </w:r>
    </w:p>
    <w:p w:rsidR="00A608F0" w:rsidRDefault="00A608F0">
      <w:pPr>
        <w:rPr>
          <w:rFonts w:ascii="Times New Roman" w:hAnsi="Times New Roman"/>
          <w:sz w:val="22"/>
        </w:rPr>
      </w:pPr>
    </w:p>
    <w:p w:rsidR="00A608F0" w:rsidRDefault="007E7D2B">
      <w:pPr>
        <w:rPr>
          <w:rFonts w:ascii="Times New Roman" w:hAnsi="Times New Roman"/>
          <w:b/>
          <w:sz w:val="22"/>
        </w:rPr>
      </w:pPr>
      <w:r>
        <w:rPr>
          <w:rFonts w:ascii="Times New Roman" w:hAnsi="Times New Roman" w:hint="eastAsia"/>
          <w:b/>
          <w:sz w:val="22"/>
        </w:rPr>
        <w:t>九、课程体系与毕业培养要求的对应关系矩阵</w:t>
      </w:r>
    </w:p>
    <w:p w:rsidR="00A608F0" w:rsidRDefault="007E7D2B">
      <w:pPr>
        <w:outlineLvl w:val="0"/>
        <w:rPr>
          <w:rFonts w:ascii="Times New Roman" w:hAnsi="Times New Roman"/>
          <w:b/>
          <w:sz w:val="22"/>
        </w:rPr>
      </w:pPr>
      <w:r>
        <w:rPr>
          <w:rFonts w:ascii="Times New Roman" w:hAnsi="Times New Roman"/>
          <w:b/>
          <w:sz w:val="22"/>
        </w:rPr>
        <w:t xml:space="preserve">IX. Curriculum System and Graduation Training Requirements </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54"/>
        <w:gridCol w:w="516"/>
        <w:gridCol w:w="517"/>
        <w:gridCol w:w="517"/>
        <w:gridCol w:w="517"/>
        <w:gridCol w:w="517"/>
        <w:gridCol w:w="517"/>
        <w:gridCol w:w="516"/>
        <w:gridCol w:w="517"/>
        <w:gridCol w:w="517"/>
        <w:gridCol w:w="517"/>
        <w:gridCol w:w="517"/>
        <w:gridCol w:w="517"/>
      </w:tblGrid>
      <w:tr w:rsidR="00A608F0">
        <w:trPr>
          <w:trHeight w:val="1962"/>
          <w:tblHeader/>
          <w:jc w:val="center"/>
        </w:trPr>
        <w:tc>
          <w:tcPr>
            <w:tcW w:w="2254" w:type="dxa"/>
            <w:tcBorders>
              <w:tl2br w:val="single" w:sz="4" w:space="0" w:color="auto"/>
            </w:tcBorders>
            <w:vAlign w:val="bottom"/>
          </w:tcPr>
          <w:p w:rsidR="00A608F0" w:rsidRDefault="00A608F0">
            <w:pPr>
              <w:snapToGrid w:val="0"/>
              <w:spacing w:line="280" w:lineRule="exact"/>
              <w:ind w:firstLineChars="700" w:firstLine="1260"/>
              <w:rPr>
                <w:rFonts w:ascii="微软雅黑" w:eastAsia="微软雅黑" w:hAnsi="微软雅黑"/>
                <w:sz w:val="18"/>
                <w:szCs w:val="18"/>
              </w:rPr>
            </w:pPr>
          </w:p>
          <w:p w:rsidR="00A608F0" w:rsidRDefault="007E7D2B">
            <w:pPr>
              <w:snapToGrid w:val="0"/>
              <w:spacing w:line="280" w:lineRule="exact"/>
              <w:ind w:firstLineChars="700" w:firstLine="1260"/>
              <w:rPr>
                <w:rFonts w:ascii="微软雅黑" w:eastAsia="微软雅黑" w:hAnsi="微软雅黑"/>
                <w:sz w:val="18"/>
                <w:szCs w:val="18"/>
              </w:rPr>
            </w:pPr>
            <w:r>
              <w:rPr>
                <w:rFonts w:ascii="微软雅黑" w:eastAsia="微软雅黑" w:hAnsi="微软雅黑" w:hint="eastAsia"/>
                <w:sz w:val="18"/>
                <w:szCs w:val="18"/>
              </w:rPr>
              <w:t>毕业要求</w:t>
            </w:r>
          </w:p>
          <w:p w:rsidR="00A608F0" w:rsidRDefault="00A608F0">
            <w:pPr>
              <w:snapToGrid w:val="0"/>
              <w:spacing w:line="280" w:lineRule="exact"/>
              <w:rPr>
                <w:rFonts w:ascii="微软雅黑" w:eastAsia="微软雅黑" w:hAnsi="微软雅黑"/>
                <w:sz w:val="18"/>
                <w:szCs w:val="18"/>
              </w:rPr>
            </w:pPr>
          </w:p>
          <w:p w:rsidR="00A608F0" w:rsidRDefault="00A608F0">
            <w:pPr>
              <w:snapToGrid w:val="0"/>
              <w:spacing w:line="280" w:lineRule="exact"/>
              <w:rPr>
                <w:rFonts w:ascii="微软雅黑" w:eastAsia="微软雅黑" w:hAnsi="微软雅黑"/>
                <w:sz w:val="18"/>
                <w:szCs w:val="18"/>
              </w:rPr>
            </w:pPr>
          </w:p>
          <w:p w:rsidR="00A608F0" w:rsidRDefault="00A608F0">
            <w:pPr>
              <w:snapToGrid w:val="0"/>
              <w:spacing w:line="280" w:lineRule="exact"/>
              <w:rPr>
                <w:rFonts w:ascii="微软雅黑" w:eastAsia="微软雅黑" w:hAnsi="微软雅黑"/>
                <w:sz w:val="18"/>
                <w:szCs w:val="18"/>
              </w:rPr>
            </w:pPr>
          </w:p>
          <w:p w:rsidR="00A608F0" w:rsidRDefault="007E7D2B">
            <w:pPr>
              <w:snapToGrid w:val="0"/>
              <w:spacing w:line="280" w:lineRule="exact"/>
              <w:rPr>
                <w:rFonts w:ascii="微软雅黑" w:eastAsia="微软雅黑" w:hAnsi="微软雅黑"/>
                <w:sz w:val="18"/>
                <w:szCs w:val="18"/>
              </w:rPr>
            </w:pPr>
            <w:r>
              <w:rPr>
                <w:rFonts w:ascii="微软雅黑" w:eastAsia="微软雅黑" w:hAnsi="微软雅黑" w:hint="eastAsia"/>
                <w:sz w:val="18"/>
                <w:szCs w:val="18"/>
              </w:rPr>
              <w:t>课程及教学活动</w:t>
            </w:r>
          </w:p>
          <w:p w:rsidR="00A608F0" w:rsidRDefault="00A608F0">
            <w:pPr>
              <w:snapToGrid w:val="0"/>
              <w:spacing w:line="280" w:lineRule="exact"/>
              <w:rPr>
                <w:rFonts w:ascii="微软雅黑" w:eastAsia="微软雅黑" w:hAnsi="微软雅黑"/>
                <w:sz w:val="18"/>
                <w:szCs w:val="18"/>
              </w:rPr>
            </w:pPr>
          </w:p>
        </w:tc>
        <w:tc>
          <w:tcPr>
            <w:tcW w:w="516"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工程知识</w:t>
            </w:r>
          </w:p>
        </w:tc>
        <w:tc>
          <w:tcPr>
            <w:tcW w:w="517"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问题分析</w:t>
            </w:r>
          </w:p>
        </w:tc>
        <w:tc>
          <w:tcPr>
            <w:tcW w:w="517"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设计开发</w:t>
            </w:r>
          </w:p>
        </w:tc>
        <w:tc>
          <w:tcPr>
            <w:tcW w:w="517"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研</w:t>
            </w:r>
          </w:p>
          <w:p w:rsidR="00A608F0" w:rsidRDefault="00A608F0">
            <w:pPr>
              <w:snapToGrid w:val="0"/>
              <w:spacing w:line="280" w:lineRule="exact"/>
              <w:jc w:val="center"/>
              <w:rPr>
                <w:rFonts w:ascii="微软雅黑" w:eastAsia="微软雅黑" w:hAnsi="微软雅黑"/>
                <w:sz w:val="18"/>
                <w:szCs w:val="15"/>
              </w:rPr>
            </w:pPr>
          </w:p>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究</w:t>
            </w:r>
          </w:p>
        </w:tc>
        <w:tc>
          <w:tcPr>
            <w:tcW w:w="517"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使用现代工具</w:t>
            </w:r>
          </w:p>
        </w:tc>
        <w:tc>
          <w:tcPr>
            <w:tcW w:w="517"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工程与社会</w:t>
            </w:r>
          </w:p>
        </w:tc>
        <w:tc>
          <w:tcPr>
            <w:tcW w:w="516" w:type="dxa"/>
            <w:vAlign w:val="center"/>
          </w:tcPr>
          <w:p w:rsidR="00A608F0" w:rsidRDefault="007E7D2B">
            <w:pPr>
              <w:snapToGrid w:val="0"/>
              <w:spacing w:line="240" w:lineRule="exact"/>
              <w:jc w:val="center"/>
              <w:rPr>
                <w:rFonts w:ascii="微软雅黑" w:eastAsia="微软雅黑" w:hAnsi="微软雅黑"/>
                <w:sz w:val="18"/>
                <w:szCs w:val="15"/>
              </w:rPr>
            </w:pPr>
            <w:r>
              <w:rPr>
                <w:rFonts w:ascii="微软雅黑" w:eastAsia="微软雅黑" w:hAnsi="微软雅黑" w:hint="eastAsia"/>
                <w:sz w:val="18"/>
                <w:szCs w:val="15"/>
              </w:rPr>
              <w:t>环境和可持续发展</w:t>
            </w:r>
          </w:p>
        </w:tc>
        <w:tc>
          <w:tcPr>
            <w:tcW w:w="517"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职业规范</w:t>
            </w:r>
          </w:p>
        </w:tc>
        <w:tc>
          <w:tcPr>
            <w:tcW w:w="517"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个人和团队</w:t>
            </w:r>
          </w:p>
        </w:tc>
        <w:tc>
          <w:tcPr>
            <w:tcW w:w="517"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沟</w:t>
            </w:r>
            <w:r>
              <w:rPr>
                <w:rFonts w:ascii="微软雅黑" w:eastAsia="微软雅黑" w:hAnsi="微软雅黑"/>
                <w:sz w:val="18"/>
                <w:szCs w:val="15"/>
              </w:rPr>
              <w:t xml:space="preserve"> </w:t>
            </w:r>
          </w:p>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sz w:val="18"/>
                <w:szCs w:val="15"/>
              </w:rPr>
              <w:t xml:space="preserve">  </w:t>
            </w:r>
          </w:p>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通</w:t>
            </w:r>
          </w:p>
        </w:tc>
        <w:tc>
          <w:tcPr>
            <w:tcW w:w="517"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项目管理</w:t>
            </w:r>
          </w:p>
        </w:tc>
        <w:tc>
          <w:tcPr>
            <w:tcW w:w="517" w:type="dxa"/>
            <w:vAlign w:val="center"/>
          </w:tcPr>
          <w:p w:rsidR="00A608F0" w:rsidRDefault="007E7D2B">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终身学习</w:t>
            </w:r>
          </w:p>
        </w:tc>
      </w:tr>
      <w:tr w:rsidR="00A608F0">
        <w:trPr>
          <w:trHeight w:val="284"/>
          <w:jc w:val="center"/>
        </w:trPr>
        <w:tc>
          <w:tcPr>
            <w:tcW w:w="2254" w:type="dxa"/>
            <w:vAlign w:val="center"/>
          </w:tcPr>
          <w:p w:rsidR="00A608F0" w:rsidRDefault="007E7D2B">
            <w:pPr>
              <w:widowControl/>
              <w:jc w:val="center"/>
              <w:rPr>
                <w:color w:val="000000"/>
                <w:kern w:val="0"/>
                <w:sz w:val="18"/>
                <w:szCs w:val="18"/>
              </w:rPr>
            </w:pPr>
            <w:r>
              <w:rPr>
                <w:rFonts w:hint="eastAsia"/>
                <w:color w:val="000000"/>
                <w:sz w:val="18"/>
                <w:szCs w:val="18"/>
              </w:rPr>
              <w:lastRenderedPageBreak/>
              <w:t>军事理论</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color w:val="000000"/>
                <w:sz w:val="18"/>
                <w:szCs w:val="18"/>
              </w:rPr>
            </w:pPr>
            <w:r>
              <w:rPr>
                <w:rFonts w:hint="eastAsia"/>
                <w:color w:val="000000"/>
                <w:sz w:val="18"/>
                <w:szCs w:val="18"/>
              </w:rPr>
              <w:t>体育</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color w:val="000000"/>
                <w:sz w:val="18"/>
                <w:szCs w:val="18"/>
              </w:rPr>
            </w:pPr>
            <w:r>
              <w:rPr>
                <w:rFonts w:ascii="Times New Roman" w:hAnsi="Times New Roman" w:hint="eastAsia"/>
                <w:sz w:val="18"/>
              </w:rPr>
              <w:t>思想道德修养与法律基础</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color w:val="000000"/>
                <w:sz w:val="18"/>
                <w:szCs w:val="18"/>
              </w:rPr>
            </w:pPr>
            <w:r>
              <w:rPr>
                <w:rFonts w:ascii="Times New Roman" w:hAnsi="Times New Roman" w:hint="eastAsia"/>
                <w:sz w:val="18"/>
              </w:rPr>
              <w:t>中国近现代史纲要</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马克思主义基本原理</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毛泽东思想和中国特色社会主义理论体系概论</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color w:val="000000"/>
                <w:sz w:val="18"/>
                <w:szCs w:val="18"/>
              </w:rPr>
            </w:pPr>
            <w:r>
              <w:rPr>
                <w:rFonts w:ascii="Times New Roman" w:hAnsi="Times New Roman" w:hint="eastAsia"/>
                <w:sz w:val="18"/>
              </w:rPr>
              <w:t>高等数学</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r>
      <w:tr w:rsidR="00A608F0">
        <w:trPr>
          <w:trHeight w:val="284"/>
          <w:jc w:val="center"/>
        </w:trPr>
        <w:tc>
          <w:tcPr>
            <w:tcW w:w="2254" w:type="dxa"/>
            <w:vAlign w:val="center"/>
          </w:tcPr>
          <w:p w:rsidR="00A608F0" w:rsidRDefault="007E7D2B">
            <w:pPr>
              <w:jc w:val="center"/>
              <w:rPr>
                <w:color w:val="000000"/>
                <w:sz w:val="18"/>
                <w:szCs w:val="18"/>
              </w:rPr>
            </w:pPr>
            <w:r>
              <w:rPr>
                <w:rFonts w:ascii="Times New Roman" w:hAnsi="Times New Roman" w:hint="eastAsia"/>
                <w:sz w:val="18"/>
              </w:rPr>
              <w:t>线性代数</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概率论与数理统计</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color w:val="000000"/>
                <w:sz w:val="18"/>
                <w:szCs w:val="18"/>
              </w:rPr>
            </w:pPr>
            <w:r>
              <w:rPr>
                <w:rFonts w:ascii="Times New Roman" w:hAnsi="Times New Roman" w:hint="eastAsia"/>
                <w:sz w:val="18"/>
              </w:rPr>
              <w:t>大学物理</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r>
      <w:tr w:rsidR="00A608F0">
        <w:trPr>
          <w:trHeight w:val="284"/>
          <w:jc w:val="center"/>
        </w:trPr>
        <w:tc>
          <w:tcPr>
            <w:tcW w:w="2254" w:type="dxa"/>
            <w:vAlign w:val="center"/>
          </w:tcPr>
          <w:p w:rsidR="00A608F0" w:rsidRDefault="007E7D2B">
            <w:pPr>
              <w:jc w:val="center"/>
              <w:rPr>
                <w:color w:val="000000"/>
                <w:sz w:val="18"/>
                <w:szCs w:val="18"/>
              </w:rPr>
            </w:pPr>
            <w:r>
              <w:rPr>
                <w:rFonts w:ascii="Times New Roman" w:hAnsi="Times New Roman" w:hint="eastAsia"/>
                <w:sz w:val="18"/>
              </w:rPr>
              <w:t>大学物理实验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r>
      <w:tr w:rsidR="00A608F0">
        <w:trPr>
          <w:trHeight w:val="284"/>
          <w:jc w:val="center"/>
        </w:trPr>
        <w:tc>
          <w:tcPr>
            <w:tcW w:w="2254" w:type="dxa"/>
            <w:vAlign w:val="center"/>
          </w:tcPr>
          <w:p w:rsidR="00A608F0" w:rsidRDefault="007E7D2B">
            <w:pPr>
              <w:spacing w:line="280" w:lineRule="exact"/>
              <w:jc w:val="center"/>
              <w:rPr>
                <w:rFonts w:ascii="Times New Roman" w:hAnsi="Times New Roman"/>
                <w:sz w:val="18"/>
              </w:rPr>
            </w:pPr>
            <w:r>
              <w:rPr>
                <w:rFonts w:ascii="Times New Roman" w:hAnsi="Times New Roman" w:hint="eastAsia"/>
                <w:sz w:val="18"/>
              </w:rPr>
              <w:t>大学英语（陆上一般要求）</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spacing w:line="280" w:lineRule="exact"/>
              <w:jc w:val="center"/>
              <w:rPr>
                <w:rFonts w:ascii="Times New Roman" w:hAnsi="Times New Roman"/>
                <w:sz w:val="18"/>
              </w:rPr>
            </w:pPr>
            <w:r>
              <w:rPr>
                <w:rFonts w:ascii="Times New Roman" w:hAnsi="Times New Roman" w:hint="eastAsia"/>
                <w:sz w:val="18"/>
              </w:rPr>
              <w:t>英语初级口语</w:t>
            </w:r>
            <w:r>
              <w:rPr>
                <w:rFonts w:ascii="Times New Roman" w:hAnsi="Times New Roman" w:hint="eastAsia"/>
                <w:sz w:val="18"/>
              </w:rPr>
              <w:t xml:space="preserve">              </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spacing w:line="280" w:lineRule="exact"/>
              <w:jc w:val="center"/>
              <w:rPr>
                <w:rFonts w:ascii="Times New Roman" w:hAnsi="Times New Roman"/>
                <w:sz w:val="18"/>
              </w:rPr>
            </w:pPr>
            <w:r>
              <w:rPr>
                <w:rFonts w:ascii="Times New Roman" w:hAnsi="Times New Roman" w:hint="eastAsia"/>
                <w:sz w:val="18"/>
              </w:rPr>
              <w:t>逻辑学</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r>
      <w:tr w:rsidR="00A608F0">
        <w:trPr>
          <w:trHeight w:val="284"/>
          <w:jc w:val="center"/>
        </w:trPr>
        <w:tc>
          <w:tcPr>
            <w:tcW w:w="2254" w:type="dxa"/>
            <w:vAlign w:val="center"/>
          </w:tcPr>
          <w:p w:rsidR="00A608F0" w:rsidRDefault="007E7D2B">
            <w:pPr>
              <w:spacing w:line="280" w:lineRule="exact"/>
              <w:jc w:val="center"/>
              <w:rPr>
                <w:rFonts w:ascii="Times New Roman" w:hAnsi="Times New Roman"/>
                <w:sz w:val="18"/>
              </w:rPr>
            </w:pPr>
            <w:r>
              <w:rPr>
                <w:rFonts w:ascii="Times New Roman" w:hAnsi="Times New Roman" w:hint="eastAsia"/>
                <w:sz w:val="18"/>
              </w:rPr>
              <w:t>公文写作</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r>
      <w:tr w:rsidR="00A608F0">
        <w:trPr>
          <w:trHeight w:val="284"/>
          <w:jc w:val="center"/>
        </w:trPr>
        <w:tc>
          <w:tcPr>
            <w:tcW w:w="2254" w:type="dxa"/>
            <w:vAlign w:val="center"/>
          </w:tcPr>
          <w:p w:rsidR="00A608F0" w:rsidRDefault="007E7D2B">
            <w:pPr>
              <w:jc w:val="center"/>
              <w:rPr>
                <w:color w:val="000000"/>
                <w:sz w:val="18"/>
                <w:szCs w:val="18"/>
              </w:rPr>
            </w:pPr>
            <w:r>
              <w:rPr>
                <w:rFonts w:ascii="Times New Roman" w:hAnsi="Times New Roman" w:hint="eastAsia"/>
                <w:sz w:val="18"/>
              </w:rPr>
              <w:t>离散数学</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L</w:t>
            </w:r>
          </w:p>
        </w:tc>
      </w:tr>
      <w:tr w:rsidR="00A608F0">
        <w:trPr>
          <w:trHeight w:val="284"/>
          <w:jc w:val="center"/>
        </w:trPr>
        <w:tc>
          <w:tcPr>
            <w:tcW w:w="2254" w:type="dxa"/>
            <w:vAlign w:val="center"/>
          </w:tcPr>
          <w:p w:rsidR="00A608F0" w:rsidRDefault="007E7D2B">
            <w:pPr>
              <w:spacing w:line="280" w:lineRule="exact"/>
              <w:jc w:val="center"/>
              <w:rPr>
                <w:rFonts w:ascii="Times New Roman" w:hAnsi="Times New Roman"/>
                <w:sz w:val="18"/>
              </w:rPr>
            </w:pPr>
            <w:r>
              <w:rPr>
                <w:rFonts w:ascii="Times New Roman" w:hAnsi="Times New Roman" w:hint="eastAsia"/>
                <w:sz w:val="18"/>
              </w:rPr>
              <w:t>计算机组成原理</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r>
      <w:tr w:rsidR="00A608F0">
        <w:trPr>
          <w:trHeight w:val="284"/>
          <w:jc w:val="center"/>
        </w:trPr>
        <w:tc>
          <w:tcPr>
            <w:tcW w:w="2254" w:type="dxa"/>
            <w:vAlign w:val="center"/>
          </w:tcPr>
          <w:p w:rsidR="00A608F0" w:rsidRDefault="007E7D2B">
            <w:pPr>
              <w:spacing w:line="280" w:lineRule="exact"/>
              <w:jc w:val="center"/>
              <w:rPr>
                <w:rFonts w:ascii="Times New Roman" w:hAnsi="Times New Roman"/>
                <w:sz w:val="18"/>
              </w:rPr>
            </w:pPr>
            <w:r>
              <w:rPr>
                <w:rFonts w:ascii="Times New Roman" w:hAnsi="Times New Roman" w:hint="eastAsia"/>
                <w:sz w:val="18"/>
              </w:rPr>
              <w:t>计算机组成原理实验</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color w:val="000000"/>
                <w:sz w:val="18"/>
                <w:szCs w:val="18"/>
              </w:rPr>
            </w:pPr>
            <w:r>
              <w:rPr>
                <w:rFonts w:hint="eastAsia"/>
                <w:color w:val="000000"/>
                <w:sz w:val="18"/>
                <w:szCs w:val="18"/>
              </w:rPr>
              <w:t>数据结构</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tcPr>
          <w:p w:rsidR="00A608F0" w:rsidRDefault="007E7D2B">
            <w:pPr>
              <w:jc w:val="center"/>
            </w:pPr>
            <w:r>
              <w:rPr>
                <w:rFonts w:ascii="Times New Roman" w:hAnsi="Times New Roman"/>
                <w:sz w:val="18"/>
                <w:szCs w:val="18"/>
              </w:rPr>
              <w:t>H</w:t>
            </w:r>
          </w:p>
        </w:tc>
        <w:tc>
          <w:tcPr>
            <w:tcW w:w="517" w:type="dxa"/>
          </w:tcPr>
          <w:p w:rsidR="00A608F0" w:rsidRDefault="007E7D2B">
            <w:pPr>
              <w:jc w:val="cente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color w:val="000000"/>
                <w:sz w:val="18"/>
                <w:szCs w:val="18"/>
              </w:rPr>
            </w:pPr>
            <w:r>
              <w:rPr>
                <w:rFonts w:hint="eastAsia"/>
                <w:color w:val="000000"/>
                <w:sz w:val="18"/>
                <w:szCs w:val="18"/>
              </w:rPr>
              <w:t>数据结构实验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tcPr>
          <w:p w:rsidR="00A608F0" w:rsidRDefault="007E7D2B">
            <w:pPr>
              <w:jc w:val="center"/>
            </w:pPr>
            <w:r>
              <w:rPr>
                <w:rFonts w:ascii="Times New Roman" w:hAnsi="Times New Roman"/>
                <w:sz w:val="18"/>
                <w:szCs w:val="18"/>
              </w:rPr>
              <w:t>H</w:t>
            </w:r>
          </w:p>
        </w:tc>
        <w:tc>
          <w:tcPr>
            <w:tcW w:w="517" w:type="dxa"/>
          </w:tcPr>
          <w:p w:rsidR="00A608F0" w:rsidRDefault="007E7D2B">
            <w:pPr>
              <w:jc w:val="cente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color w:val="000000"/>
                <w:sz w:val="18"/>
                <w:szCs w:val="18"/>
              </w:rPr>
            </w:pPr>
            <w:r>
              <w:rPr>
                <w:rFonts w:ascii="Times New Roman" w:hAnsi="Times New Roman" w:hint="eastAsia"/>
                <w:sz w:val="18"/>
              </w:rPr>
              <w:t>电路基础</w:t>
            </w:r>
          </w:p>
        </w:tc>
        <w:tc>
          <w:tcPr>
            <w:tcW w:w="516"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H</w:t>
            </w:r>
          </w:p>
        </w:tc>
        <w:tc>
          <w:tcPr>
            <w:tcW w:w="517"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H</w:t>
            </w:r>
          </w:p>
        </w:tc>
        <w:tc>
          <w:tcPr>
            <w:tcW w:w="517"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M</w:t>
            </w:r>
          </w:p>
        </w:tc>
        <w:tc>
          <w:tcPr>
            <w:tcW w:w="517"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r>
      <w:tr w:rsidR="00A608F0">
        <w:trPr>
          <w:trHeight w:val="284"/>
          <w:jc w:val="center"/>
        </w:trPr>
        <w:tc>
          <w:tcPr>
            <w:tcW w:w="2254" w:type="dxa"/>
            <w:vAlign w:val="center"/>
          </w:tcPr>
          <w:p w:rsidR="00A608F0" w:rsidRDefault="007E7D2B">
            <w:pPr>
              <w:spacing w:line="280" w:lineRule="exact"/>
              <w:jc w:val="center"/>
              <w:rPr>
                <w:rFonts w:ascii="Times New Roman" w:hAnsi="Times New Roman"/>
                <w:sz w:val="18"/>
              </w:rPr>
            </w:pPr>
            <w:r>
              <w:rPr>
                <w:rFonts w:ascii="Times New Roman" w:hAnsi="Times New Roman" w:hint="eastAsia"/>
                <w:sz w:val="18"/>
              </w:rPr>
              <w:t>模拟电子技术</w:t>
            </w:r>
          </w:p>
        </w:tc>
        <w:tc>
          <w:tcPr>
            <w:tcW w:w="516"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H</w:t>
            </w:r>
          </w:p>
        </w:tc>
        <w:tc>
          <w:tcPr>
            <w:tcW w:w="517"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H</w:t>
            </w:r>
          </w:p>
        </w:tc>
        <w:tc>
          <w:tcPr>
            <w:tcW w:w="517"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M</w:t>
            </w:r>
          </w:p>
        </w:tc>
        <w:tc>
          <w:tcPr>
            <w:tcW w:w="517"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r>
      <w:tr w:rsidR="00A608F0">
        <w:trPr>
          <w:trHeight w:val="284"/>
          <w:jc w:val="center"/>
        </w:trPr>
        <w:tc>
          <w:tcPr>
            <w:tcW w:w="2254" w:type="dxa"/>
            <w:vAlign w:val="center"/>
          </w:tcPr>
          <w:p w:rsidR="00A608F0" w:rsidRDefault="007E7D2B">
            <w:pPr>
              <w:spacing w:line="300" w:lineRule="exact"/>
              <w:jc w:val="center"/>
              <w:rPr>
                <w:rFonts w:ascii="Times New Roman" w:hAnsi="Times New Roman"/>
                <w:sz w:val="18"/>
              </w:rPr>
            </w:pPr>
            <w:r>
              <w:rPr>
                <w:rFonts w:ascii="Times New Roman" w:hAnsi="Times New Roman" w:hint="eastAsia"/>
                <w:sz w:val="18"/>
              </w:rPr>
              <w:t>数字逻辑与数字系统</w:t>
            </w:r>
          </w:p>
        </w:tc>
        <w:tc>
          <w:tcPr>
            <w:tcW w:w="516"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H</w:t>
            </w:r>
          </w:p>
        </w:tc>
        <w:tc>
          <w:tcPr>
            <w:tcW w:w="517"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H</w:t>
            </w:r>
          </w:p>
        </w:tc>
        <w:tc>
          <w:tcPr>
            <w:tcW w:w="517"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M</w:t>
            </w:r>
          </w:p>
        </w:tc>
        <w:tc>
          <w:tcPr>
            <w:tcW w:w="517" w:type="dxa"/>
            <w:vAlign w:val="center"/>
          </w:tcPr>
          <w:p w:rsidR="00A608F0" w:rsidRDefault="007E7D2B">
            <w:pPr>
              <w:snapToGrid w:val="0"/>
              <w:jc w:val="center"/>
              <w:rPr>
                <w:rFonts w:ascii="Times New Roman" w:eastAsia="微软雅黑" w:hAnsi="Times New Roman"/>
                <w:sz w:val="16"/>
                <w:szCs w:val="18"/>
              </w:rPr>
            </w:pPr>
            <w:r>
              <w:rPr>
                <w:rFonts w:ascii="Times New Roman" w:eastAsia="微软雅黑" w:hAnsi="Times New Roman"/>
                <w:sz w:val="16"/>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r>
      <w:tr w:rsidR="00A608F0">
        <w:trPr>
          <w:trHeight w:val="284"/>
          <w:jc w:val="center"/>
        </w:trPr>
        <w:tc>
          <w:tcPr>
            <w:tcW w:w="2254" w:type="dxa"/>
            <w:vAlign w:val="center"/>
          </w:tcPr>
          <w:p w:rsidR="00A608F0" w:rsidRDefault="007E7D2B">
            <w:pPr>
              <w:jc w:val="center"/>
              <w:rPr>
                <w:color w:val="000000"/>
                <w:sz w:val="18"/>
                <w:szCs w:val="18"/>
              </w:rPr>
            </w:pPr>
            <w:r>
              <w:rPr>
                <w:rFonts w:hint="eastAsia"/>
                <w:color w:val="000000"/>
                <w:sz w:val="18"/>
                <w:szCs w:val="18"/>
              </w:rPr>
              <w:t>操作系统</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spacing w:line="300" w:lineRule="exact"/>
              <w:jc w:val="center"/>
              <w:rPr>
                <w:rFonts w:ascii="Times New Roman" w:hAnsi="Times New Roman"/>
                <w:sz w:val="18"/>
              </w:rPr>
            </w:pPr>
            <w:r>
              <w:rPr>
                <w:rFonts w:ascii="Times New Roman" w:hAnsi="Times New Roman" w:hint="eastAsia"/>
                <w:sz w:val="18"/>
              </w:rPr>
              <w:t>操作系统实验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tcPr>
          <w:p w:rsidR="00A608F0" w:rsidRDefault="007E7D2B">
            <w:pPr>
              <w:jc w:val="cente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spacing w:line="300" w:lineRule="exact"/>
              <w:jc w:val="center"/>
              <w:rPr>
                <w:rFonts w:ascii="Times New Roman" w:hAnsi="Times New Roman"/>
                <w:sz w:val="18"/>
              </w:rPr>
            </w:pPr>
            <w:r>
              <w:rPr>
                <w:rFonts w:ascii="Times New Roman" w:hAnsi="Times New Roman" w:hint="eastAsia"/>
                <w:sz w:val="18"/>
              </w:rPr>
              <w:t>数据库原理与应用</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tcPr>
          <w:p w:rsidR="00A608F0" w:rsidRDefault="007E7D2B">
            <w:pPr>
              <w:jc w:val="center"/>
            </w:pPr>
            <w:r>
              <w:rPr>
                <w:rFonts w:ascii="Times New Roman" w:hAnsi="Times New Roman"/>
                <w:sz w:val="18"/>
                <w:szCs w:val="18"/>
              </w:rPr>
              <w:t>H</w:t>
            </w:r>
          </w:p>
        </w:tc>
        <w:tc>
          <w:tcPr>
            <w:tcW w:w="517" w:type="dxa"/>
          </w:tcPr>
          <w:p w:rsidR="00A608F0" w:rsidRDefault="007E7D2B">
            <w:pPr>
              <w:jc w:val="cente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spacing w:line="300" w:lineRule="exact"/>
              <w:jc w:val="center"/>
              <w:rPr>
                <w:rFonts w:ascii="Times New Roman" w:hAnsi="Times New Roman"/>
                <w:sz w:val="18"/>
              </w:rPr>
            </w:pPr>
            <w:r>
              <w:rPr>
                <w:rFonts w:ascii="Times New Roman" w:hAnsi="Times New Roman" w:hint="eastAsia"/>
                <w:sz w:val="18"/>
              </w:rPr>
              <w:t>数据库原理与应用实验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tcPr>
          <w:p w:rsidR="00A608F0" w:rsidRDefault="007E7D2B">
            <w:pPr>
              <w:jc w:val="center"/>
            </w:pPr>
            <w:r>
              <w:rPr>
                <w:rFonts w:ascii="Times New Roman" w:hAnsi="Times New Roman"/>
                <w:sz w:val="18"/>
                <w:szCs w:val="18"/>
              </w:rPr>
              <w:t>H</w:t>
            </w:r>
          </w:p>
        </w:tc>
        <w:tc>
          <w:tcPr>
            <w:tcW w:w="517" w:type="dxa"/>
          </w:tcPr>
          <w:p w:rsidR="00A608F0" w:rsidRDefault="007E7D2B">
            <w:pPr>
              <w:jc w:val="cente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单片机原理及应用</w:t>
            </w:r>
          </w:p>
          <w:p w:rsidR="00A608F0" w:rsidRDefault="007E7D2B">
            <w:pPr>
              <w:jc w:val="center"/>
              <w:rPr>
                <w:color w:val="000000"/>
                <w:sz w:val="18"/>
                <w:szCs w:val="18"/>
              </w:rPr>
            </w:pPr>
            <w:r>
              <w:rPr>
                <w:rFonts w:ascii="Times New Roman" w:hAnsi="Times New Roman" w:hint="eastAsia"/>
                <w:sz w:val="18"/>
              </w:rPr>
              <w:t>（智能专业）</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单片机原理及应用</w:t>
            </w:r>
          </w:p>
          <w:p w:rsidR="00A608F0" w:rsidRDefault="007E7D2B">
            <w:pPr>
              <w:jc w:val="center"/>
              <w:rPr>
                <w:color w:val="000000"/>
                <w:sz w:val="18"/>
                <w:szCs w:val="18"/>
              </w:rPr>
            </w:pPr>
            <w:r>
              <w:rPr>
                <w:rFonts w:ascii="Times New Roman" w:hAnsi="Times New Roman" w:hint="eastAsia"/>
                <w:sz w:val="18"/>
              </w:rPr>
              <w:t>（智能专业）实验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spacing w:line="300" w:lineRule="exact"/>
              <w:rPr>
                <w:rFonts w:ascii="Times New Roman" w:hAnsi="Times New Roman"/>
                <w:sz w:val="18"/>
              </w:rPr>
            </w:pPr>
            <w:r>
              <w:rPr>
                <w:rFonts w:ascii="Times New Roman" w:hAnsi="Times New Roman" w:hint="eastAsia"/>
                <w:sz w:val="18"/>
              </w:rPr>
              <w:t>程序设计基础与</w:t>
            </w:r>
            <w:r>
              <w:rPr>
                <w:rFonts w:ascii="Times New Roman" w:hAnsi="Times New Roman"/>
                <w:sz w:val="18"/>
              </w:rPr>
              <w:t>C</w:t>
            </w:r>
            <w:r>
              <w:rPr>
                <w:rFonts w:ascii="Times New Roman" w:hAnsi="Times New Roman" w:hint="eastAsia"/>
                <w:sz w:val="18"/>
              </w:rPr>
              <w:t>语言</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spacing w:line="300" w:lineRule="exact"/>
              <w:jc w:val="center"/>
              <w:rPr>
                <w:rFonts w:ascii="Times New Roman" w:hAnsi="Times New Roman"/>
                <w:sz w:val="18"/>
              </w:rPr>
            </w:pPr>
            <w:r>
              <w:rPr>
                <w:rFonts w:ascii="Times New Roman" w:hAnsi="Times New Roman" w:hint="eastAsia"/>
                <w:sz w:val="16"/>
                <w:szCs w:val="21"/>
              </w:rPr>
              <w:t>程序设计基础与</w:t>
            </w:r>
            <w:r>
              <w:rPr>
                <w:rFonts w:ascii="Times New Roman" w:hAnsi="Times New Roman"/>
                <w:sz w:val="16"/>
                <w:szCs w:val="21"/>
              </w:rPr>
              <w:t>C</w:t>
            </w:r>
            <w:r>
              <w:rPr>
                <w:rFonts w:ascii="Times New Roman" w:hAnsi="Times New Roman" w:hint="eastAsia"/>
                <w:sz w:val="16"/>
                <w:szCs w:val="21"/>
              </w:rPr>
              <w:t>语言实验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spacing w:line="300" w:lineRule="exact"/>
              <w:jc w:val="center"/>
              <w:rPr>
                <w:rFonts w:ascii="Times New Roman" w:hAnsi="Times New Roman"/>
                <w:sz w:val="18"/>
              </w:rPr>
            </w:pPr>
            <w:r>
              <w:rPr>
                <w:rFonts w:ascii="Times New Roman" w:hAnsi="Times New Roman" w:hint="eastAsia"/>
                <w:sz w:val="18"/>
              </w:rPr>
              <w:t>计算机网络</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spacing w:line="280" w:lineRule="exact"/>
              <w:jc w:val="center"/>
              <w:rPr>
                <w:rFonts w:ascii="Times New Roman" w:hAnsi="Times New Roman"/>
                <w:sz w:val="18"/>
              </w:rPr>
            </w:pPr>
            <w:r>
              <w:rPr>
                <w:rFonts w:ascii="Times New Roman" w:hAnsi="Times New Roman" w:hint="eastAsia"/>
                <w:sz w:val="18"/>
              </w:rPr>
              <w:t>计算机网络实验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面向对象程序设计基础与</w:t>
            </w:r>
            <w:r>
              <w:rPr>
                <w:rFonts w:ascii="Times New Roman" w:hAnsi="Times New Roman"/>
                <w:sz w:val="18"/>
              </w:rPr>
              <w:lastRenderedPageBreak/>
              <w:t>JAVA</w:t>
            </w:r>
            <w:r>
              <w:rPr>
                <w:rFonts w:ascii="Times New Roman" w:hAnsi="Times New Roman" w:hint="eastAsia"/>
                <w:sz w:val="18"/>
              </w:rPr>
              <w:t>语言</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lastRenderedPageBreak/>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lastRenderedPageBreak/>
              <w:t>面向对象程序设计基础与</w:t>
            </w:r>
            <w:r>
              <w:rPr>
                <w:rFonts w:ascii="Times New Roman" w:hAnsi="Times New Roman"/>
                <w:sz w:val="18"/>
              </w:rPr>
              <w:t>JAVA</w:t>
            </w:r>
            <w:r>
              <w:rPr>
                <w:rFonts w:ascii="Times New Roman" w:hAnsi="Times New Roman" w:hint="eastAsia"/>
                <w:sz w:val="18"/>
              </w:rPr>
              <w:t>语言实验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物联网原理与应用</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专业英语</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信息系统分析与设计</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脑与认知科学</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脑与认知科学实验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人工智能基础</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人工智能基础实验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智能信息处理</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智能信息处理实验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数据仓库与数据挖掘</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数据仓库与数据挖掘实验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模式识别</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模式识别实验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机器学习</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机器学习实验</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6"/>
                <w:szCs w:val="15"/>
              </w:rPr>
              <w:t>计算方法及</w:t>
            </w:r>
            <w:r>
              <w:rPr>
                <w:rFonts w:ascii="Times New Roman" w:hAnsi="Times New Roman"/>
                <w:sz w:val="16"/>
                <w:szCs w:val="15"/>
              </w:rPr>
              <w:t>MATLAB</w:t>
            </w:r>
            <w:r>
              <w:rPr>
                <w:rFonts w:ascii="Times New Roman" w:hAnsi="Times New Roman" w:hint="eastAsia"/>
                <w:sz w:val="16"/>
                <w:szCs w:val="15"/>
              </w:rPr>
              <w:t>应用</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算法设计与分析</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sz w:val="18"/>
                <w:szCs w:val="16"/>
              </w:rPr>
              <w:t>ANDRIOD</w:t>
            </w:r>
            <w:r>
              <w:rPr>
                <w:rFonts w:ascii="Times New Roman" w:hAnsi="Times New Roman" w:hint="eastAsia"/>
                <w:sz w:val="18"/>
                <w:szCs w:val="16"/>
              </w:rPr>
              <w:t>应用开发技术</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智能系统导论</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不确定性计算</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自然语言处理导论</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智能信息检索</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分布式计算</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数据科学与原理</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智能机器人</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智能机器人实验</w:t>
            </w:r>
          </w:p>
          <w:p w:rsidR="00A608F0" w:rsidRDefault="007E7D2B">
            <w:pPr>
              <w:jc w:val="center"/>
              <w:rPr>
                <w:rFonts w:ascii="Times New Roman" w:hAnsi="Times New Roman"/>
                <w:sz w:val="18"/>
                <w:szCs w:val="16"/>
              </w:rPr>
            </w:pPr>
            <w:r>
              <w:rPr>
                <w:rFonts w:ascii="Times New Roman" w:hAnsi="Times New Roman" w:hint="eastAsia"/>
                <w:sz w:val="18"/>
                <w:szCs w:val="16"/>
              </w:rPr>
              <w:t>（专业实验课）</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智能机器人操作系统</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智能机器人程序设计</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机器视觉</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艺术类课程</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创新创业类课程</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其他任选课程</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tcPr>
          <w:p w:rsidR="00A608F0" w:rsidRDefault="007E7D2B">
            <w:pPr>
              <w:jc w:val="center"/>
              <w:rPr>
                <w:rFonts w:ascii="Times New Roman" w:hAnsi="Times New Roman"/>
                <w:sz w:val="18"/>
                <w:szCs w:val="18"/>
              </w:rPr>
            </w:pPr>
            <w:r>
              <w:rPr>
                <w:rFonts w:ascii="Times New Roman" w:hAnsi="Times New Roman"/>
                <w:sz w:val="18"/>
                <w:szCs w:val="18"/>
              </w:rPr>
              <w:t>M</w:t>
            </w: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军事训练</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lastRenderedPageBreak/>
              <w:t>公益劳动</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r>
      <w:tr w:rsidR="00A608F0">
        <w:trPr>
          <w:trHeight w:val="284"/>
          <w:jc w:val="center"/>
        </w:trPr>
        <w:tc>
          <w:tcPr>
            <w:tcW w:w="2254" w:type="dxa"/>
            <w:vAlign w:val="center"/>
          </w:tcPr>
          <w:p w:rsidR="00A608F0" w:rsidRDefault="007E7D2B">
            <w:pPr>
              <w:jc w:val="center"/>
              <w:rPr>
                <w:rFonts w:ascii="Times New Roman" w:hAnsi="Times New Roman"/>
                <w:sz w:val="18"/>
                <w:szCs w:val="16"/>
              </w:rPr>
            </w:pPr>
            <w:r>
              <w:rPr>
                <w:rFonts w:ascii="Times New Roman" w:hAnsi="Times New Roman" w:hint="eastAsia"/>
                <w:sz w:val="18"/>
                <w:szCs w:val="16"/>
              </w:rPr>
              <w:t>毕业实习及毕业论文</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rPr>
            </w:pPr>
            <w:bookmarkStart w:id="5" w:name="OLE_LINK16" w:colFirst="1" w:colLast="12"/>
            <w:bookmarkStart w:id="6" w:name="OLE_LINK19" w:colFirst="1" w:colLast="12"/>
            <w:bookmarkStart w:id="7" w:name="_Hlk516235986"/>
            <w:r>
              <w:rPr>
                <w:rFonts w:ascii="Times New Roman" w:hAnsi="Times New Roman" w:hint="eastAsia"/>
                <w:sz w:val="18"/>
              </w:rPr>
              <w:t>程序设计实训</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r>
      <w:bookmarkEnd w:id="5"/>
      <w:bookmarkEnd w:id="6"/>
      <w:bookmarkEnd w:id="7"/>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移动应用开发课程设计</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6"/>
                <w:szCs w:val="16"/>
              </w:rPr>
            </w:pPr>
            <w:r>
              <w:rPr>
                <w:rFonts w:ascii="Times New Roman" w:hAnsi="Times New Roman" w:hint="eastAsia"/>
                <w:sz w:val="18"/>
              </w:rPr>
              <w:t>入学教育</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形势与政策</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大学生心理健康教育</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职业生涯规划</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就业指导</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6"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r>
      <w:tr w:rsidR="00A608F0">
        <w:trPr>
          <w:trHeight w:val="284"/>
          <w:jc w:val="center"/>
        </w:trPr>
        <w:tc>
          <w:tcPr>
            <w:tcW w:w="2254" w:type="dxa"/>
            <w:vAlign w:val="center"/>
          </w:tcPr>
          <w:p w:rsidR="00A608F0" w:rsidRDefault="007E7D2B">
            <w:pPr>
              <w:jc w:val="center"/>
              <w:rPr>
                <w:rFonts w:ascii="Times New Roman" w:hAnsi="Times New Roman"/>
                <w:sz w:val="18"/>
              </w:rPr>
            </w:pPr>
            <w:r>
              <w:rPr>
                <w:rFonts w:ascii="Times New Roman" w:hAnsi="Times New Roman" w:hint="eastAsia"/>
                <w:sz w:val="18"/>
              </w:rPr>
              <w:t>专业导论</w:t>
            </w: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6"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A608F0">
            <w:pPr>
              <w:jc w:val="center"/>
              <w:rPr>
                <w:rFonts w:ascii="Times New Roman" w:hAnsi="Times New Roman"/>
                <w:sz w:val="18"/>
                <w:szCs w:val="18"/>
              </w:rPr>
            </w:pPr>
          </w:p>
        </w:tc>
        <w:tc>
          <w:tcPr>
            <w:tcW w:w="517" w:type="dxa"/>
            <w:vAlign w:val="center"/>
          </w:tcPr>
          <w:p w:rsidR="00A608F0" w:rsidRDefault="007E7D2B">
            <w:pPr>
              <w:jc w:val="center"/>
              <w:rPr>
                <w:rFonts w:ascii="Times New Roman" w:hAnsi="Times New Roman"/>
                <w:sz w:val="18"/>
                <w:szCs w:val="18"/>
              </w:rPr>
            </w:pPr>
            <w:r>
              <w:rPr>
                <w:rFonts w:ascii="Times New Roman" w:hAnsi="Times New Roman"/>
                <w:sz w:val="18"/>
                <w:szCs w:val="18"/>
              </w:rPr>
              <w:t>H</w:t>
            </w:r>
          </w:p>
        </w:tc>
      </w:tr>
    </w:tbl>
    <w:p w:rsidR="00A608F0" w:rsidRDefault="007E7D2B">
      <w:pPr>
        <w:rPr>
          <w:rFonts w:ascii="宋体"/>
          <w:color w:val="000000"/>
          <w:sz w:val="18"/>
          <w:szCs w:val="18"/>
        </w:rPr>
      </w:pPr>
      <w:r>
        <w:rPr>
          <w:rFonts w:ascii="宋体" w:hAnsi="宋体" w:hint="eastAsia"/>
          <w:color w:val="000000"/>
          <w:sz w:val="18"/>
          <w:szCs w:val="18"/>
        </w:rPr>
        <w:t>注：关联度强的用“</w:t>
      </w:r>
      <w:r>
        <w:rPr>
          <w:rFonts w:ascii="宋体" w:hAnsi="宋体"/>
          <w:color w:val="000000"/>
          <w:sz w:val="18"/>
          <w:szCs w:val="18"/>
        </w:rPr>
        <w:t>H</w:t>
      </w:r>
      <w:r>
        <w:rPr>
          <w:rFonts w:ascii="宋体" w:hAnsi="宋体" w:hint="eastAsia"/>
          <w:color w:val="000000"/>
          <w:sz w:val="18"/>
          <w:szCs w:val="18"/>
        </w:rPr>
        <w:t>”表示，关联度中等的用“</w:t>
      </w:r>
      <w:r>
        <w:rPr>
          <w:rFonts w:ascii="宋体" w:hAnsi="宋体"/>
          <w:color w:val="000000"/>
          <w:sz w:val="18"/>
          <w:szCs w:val="18"/>
        </w:rPr>
        <w:t>M</w:t>
      </w:r>
      <w:r>
        <w:rPr>
          <w:rFonts w:ascii="宋体" w:hAnsi="宋体" w:hint="eastAsia"/>
          <w:color w:val="000000"/>
          <w:sz w:val="18"/>
          <w:szCs w:val="18"/>
        </w:rPr>
        <w:t>”表示，关联度弱的用“</w:t>
      </w:r>
      <w:r>
        <w:rPr>
          <w:rFonts w:ascii="宋体" w:hAnsi="宋体"/>
          <w:color w:val="000000"/>
          <w:sz w:val="18"/>
          <w:szCs w:val="18"/>
        </w:rPr>
        <w:t>L</w:t>
      </w:r>
      <w:r>
        <w:rPr>
          <w:rFonts w:ascii="宋体" w:hAnsi="宋体" w:hint="eastAsia"/>
          <w:color w:val="000000"/>
          <w:sz w:val="18"/>
          <w:szCs w:val="18"/>
        </w:rPr>
        <w:t>”表示。</w:t>
      </w:r>
    </w:p>
    <w:p w:rsidR="00A608F0" w:rsidRDefault="007E7D2B">
      <w:pPr>
        <w:adjustRightInd w:val="0"/>
        <w:snapToGrid w:val="0"/>
        <w:rPr>
          <w:rFonts w:ascii="Times New Roman" w:hAnsi="Times New Roman"/>
          <w:color w:val="000000"/>
          <w:sz w:val="18"/>
          <w:szCs w:val="18"/>
        </w:rPr>
        <w:sectPr w:rsidR="00A608F0">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roofErr w:type="spellStart"/>
      <w:r>
        <w:rPr>
          <w:rFonts w:ascii="Times New Roman" w:hAnsi="Times New Roman"/>
          <w:color w:val="000000"/>
          <w:sz w:val="18"/>
          <w:szCs w:val="18"/>
        </w:rPr>
        <w:t>Note:The</w:t>
      </w:r>
      <w:proofErr w:type="spellEnd"/>
      <w:r>
        <w:rPr>
          <w:rFonts w:ascii="Times New Roman" w:hAnsi="Times New Roman"/>
          <w:color w:val="000000"/>
          <w:sz w:val="18"/>
          <w:szCs w:val="18"/>
        </w:rPr>
        <w:t xml:space="preserve"> degree of correlation should be marked as "H"(high), "M"(medium) and "L"(low)</w:t>
      </w:r>
    </w:p>
    <w:p w:rsidR="00A608F0" w:rsidRDefault="007E7D2B">
      <w:pPr>
        <w:rPr>
          <w:b/>
          <w:szCs w:val="21"/>
        </w:rPr>
      </w:pPr>
      <w:r>
        <w:rPr>
          <w:rFonts w:hint="eastAsia"/>
          <w:b/>
          <w:szCs w:val="21"/>
        </w:rPr>
        <w:lastRenderedPageBreak/>
        <w:t>十一、课程配置流程图</w:t>
      </w:r>
      <w:r>
        <w:rPr>
          <w:b/>
          <w:szCs w:val="21"/>
        </w:rPr>
        <w:t xml:space="preserve"> </w:t>
      </w:r>
    </w:p>
    <w:p w:rsidR="00A608F0" w:rsidRDefault="007E7D2B">
      <w:pPr>
        <w:outlineLvl w:val="0"/>
        <w:rPr>
          <w:rFonts w:ascii="Times New Roman" w:hAnsi="Times New Roman"/>
          <w:b/>
          <w:szCs w:val="21"/>
        </w:rPr>
      </w:pPr>
      <w:r>
        <w:rPr>
          <w:rFonts w:ascii="Times New Roman" w:hAnsi="Times New Roman"/>
          <w:b/>
        </w:rPr>
        <w:t>XI</w:t>
      </w:r>
      <w:r>
        <w:rPr>
          <w:rFonts w:ascii="Times New Roman" w:hint="eastAsia"/>
          <w:b/>
        </w:rPr>
        <w:t>．</w:t>
      </w:r>
      <w:r>
        <w:rPr>
          <w:rFonts w:ascii="Times New Roman" w:hAnsi="Times New Roman"/>
          <w:b/>
          <w:szCs w:val="21"/>
        </w:rPr>
        <w:t xml:space="preserve">Curriculum </w:t>
      </w:r>
      <w:r>
        <w:rPr>
          <w:rFonts w:ascii="Times New Roman" w:hAnsi="Times New Roman"/>
          <w:b/>
          <w:szCs w:val="21"/>
        </w:rPr>
        <w:t>Provision Flowchart</w:t>
      </w:r>
    </w:p>
    <w:p w:rsidR="00A608F0" w:rsidRDefault="00A608F0">
      <w:r>
        <w:object w:dxaOrig="10944" w:dyaOrig="14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545.25pt" o:ole="">
            <v:imagedata r:id="rId12" o:title=""/>
          </v:shape>
          <o:OLEObject Type="Embed" ProgID="SmartDraw.2" ShapeID="_x0000_i1025" DrawAspect="Content" ObjectID="_1661780034" r:id="rId13"/>
        </w:object>
      </w:r>
    </w:p>
    <w:p w:rsidR="00A608F0" w:rsidRDefault="00A608F0">
      <w:pPr>
        <w:jc w:val="center"/>
        <w:sectPr w:rsidR="00A608F0" w:rsidSect="00B14762">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pgNumType w:fmt="numberInDash" w:start="18"/>
          <w:cols w:space="425"/>
          <w:docGrid w:type="lines" w:linePitch="312"/>
        </w:sectPr>
      </w:pPr>
      <w:r>
        <w:object w:dxaOrig="11030" w:dyaOrig="14542">
          <v:shape id="_x0000_i1026" type="#_x0000_t75" style="width:435pt;height:627.75pt" o:ole="">
            <v:imagedata r:id="rId20" o:title=""/>
          </v:shape>
          <o:OLEObject Type="Embed" ProgID="SmartDraw.2" ShapeID="_x0000_i1026" DrawAspect="Content" ObjectID="_1661780035" r:id="rId21"/>
        </w:object>
      </w:r>
    </w:p>
    <w:p w:rsidR="00A608F0" w:rsidRDefault="007E7D2B" w:rsidP="00901F93">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w:t>
      </w:r>
      <w:r>
        <w:rPr>
          <w:rFonts w:ascii="楷体_GB2312" w:eastAsia="楷体_GB2312" w:hint="eastAsia"/>
          <w:b/>
          <w:sz w:val="30"/>
          <w:szCs w:val="30"/>
        </w:rPr>
        <w:t xml:space="preserve">    </w:t>
      </w:r>
      <w:r>
        <w:rPr>
          <w:rFonts w:ascii="楷体_GB2312" w:eastAsia="楷体_GB2312" w:hint="eastAsia"/>
          <w:b/>
          <w:sz w:val="30"/>
          <w:szCs w:val="30"/>
        </w:rPr>
        <w:t>记</w:t>
      </w:r>
    </w:p>
    <w:p w:rsidR="00A608F0" w:rsidRDefault="007E7D2B" w:rsidP="00901F93">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w:t>
      </w:r>
      <w:r>
        <w:rPr>
          <w:rFonts w:ascii="楷体_GB2312" w:eastAsia="楷体_GB2312" w:hint="eastAsia"/>
          <w:sz w:val="24"/>
        </w:rPr>
        <w:t>DMU-2-040</w:t>
      </w:r>
      <w:r>
        <w:rPr>
          <w:rFonts w:ascii="楷体_GB2312" w:eastAsia="楷体_GB2312" w:hint="eastAsia"/>
          <w:sz w:val="24"/>
        </w:rPr>
        <w:t>）的要求，本年度培养计划在</w:t>
      </w:r>
      <w:r>
        <w:rPr>
          <w:rFonts w:ascii="楷体_GB2312" w:eastAsia="楷体_GB2312" w:hint="eastAsia"/>
          <w:sz w:val="24"/>
        </w:rPr>
        <w:t>2019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帮助的各位，</w:t>
      </w:r>
      <w:r>
        <w:rPr>
          <w:rFonts w:ascii="楷体_GB2312" w:eastAsia="楷体_GB2312"/>
          <w:sz w:val="24"/>
        </w:rPr>
        <w:t>表示衷心的感谢。</w:t>
      </w:r>
    </w:p>
    <w:p w:rsidR="00A608F0" w:rsidRDefault="007E7D2B" w:rsidP="00901F93">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A608F0" w:rsidRDefault="007E7D2B" w:rsidP="00901F93">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A608F0" w:rsidRDefault="007E7D2B" w:rsidP="00901F93">
      <w:pPr>
        <w:spacing w:line="360" w:lineRule="exact"/>
        <w:ind w:firstLineChars="224" w:firstLine="538"/>
        <w:rPr>
          <w:rFonts w:ascii="楷体_GB2312" w:eastAsia="楷体_GB2312"/>
          <w:sz w:val="24"/>
        </w:rPr>
      </w:pPr>
      <w:r>
        <w:rPr>
          <w:rFonts w:ascii="楷体_GB2312" w:eastAsia="楷体_GB2312" w:hint="eastAsia"/>
          <w:sz w:val="24"/>
        </w:rPr>
        <w:t>院</w:t>
      </w:r>
      <w:r>
        <w:rPr>
          <w:rFonts w:ascii="楷体_GB2312" w:eastAsia="楷体_GB2312" w:hint="eastAsia"/>
          <w:sz w:val="24"/>
        </w:rPr>
        <w:t xml:space="preserve">   </w:t>
      </w:r>
      <w:r>
        <w:rPr>
          <w:rFonts w:ascii="楷体_GB2312" w:eastAsia="楷体_GB2312"/>
          <w:sz w:val="24"/>
        </w:rPr>
        <w:t xml:space="preserve"> </w:t>
      </w:r>
      <w:r>
        <w:rPr>
          <w:rFonts w:ascii="楷体_GB2312" w:eastAsia="楷体_GB2312" w:hint="eastAsia"/>
          <w:sz w:val="24"/>
        </w:rPr>
        <w:t>办：</w:t>
      </w:r>
      <w:r>
        <w:rPr>
          <w:rFonts w:ascii="楷体_GB2312" w:eastAsia="楷体_GB2312" w:hint="eastAsia"/>
          <w:sz w:val="24"/>
        </w:rPr>
        <w:t>8472</w:t>
      </w:r>
      <w:r>
        <w:rPr>
          <w:rFonts w:ascii="楷体_GB2312" w:eastAsia="楷体_GB2312"/>
          <w:sz w:val="24"/>
        </w:rPr>
        <w:t>4073 84729468</w:t>
      </w:r>
    </w:p>
    <w:p w:rsidR="00A608F0" w:rsidRDefault="007E7D2B" w:rsidP="00901F93">
      <w:pPr>
        <w:spacing w:line="360" w:lineRule="exact"/>
        <w:ind w:firstLineChars="224" w:firstLine="538"/>
        <w:rPr>
          <w:rFonts w:ascii="楷体_GB2312" w:eastAsia="楷体_GB2312"/>
          <w:sz w:val="24"/>
        </w:rPr>
      </w:pPr>
      <w:r>
        <w:rPr>
          <w:rFonts w:ascii="楷体_GB2312" w:eastAsia="楷体_GB2312" w:hint="eastAsia"/>
          <w:sz w:val="24"/>
        </w:rPr>
        <w:t>教学院长：</w:t>
      </w:r>
      <w:r>
        <w:rPr>
          <w:rFonts w:ascii="楷体_GB2312" w:eastAsia="楷体_GB2312" w:hint="eastAsia"/>
          <w:sz w:val="24"/>
        </w:rPr>
        <w:t>8472</w:t>
      </w:r>
      <w:r>
        <w:rPr>
          <w:rFonts w:ascii="楷体_GB2312" w:eastAsia="楷体_GB2312"/>
          <w:sz w:val="24"/>
        </w:rPr>
        <w:t>7731</w:t>
      </w:r>
    </w:p>
    <w:p w:rsidR="00A608F0" w:rsidRDefault="007E7D2B" w:rsidP="00901F93">
      <w:pPr>
        <w:spacing w:line="360" w:lineRule="exact"/>
        <w:ind w:firstLineChars="224" w:firstLine="538"/>
        <w:rPr>
          <w:rFonts w:ascii="楷体_GB2312" w:eastAsia="楷体_GB2312"/>
          <w:sz w:val="24"/>
        </w:rPr>
      </w:pPr>
      <w:r>
        <w:rPr>
          <w:rFonts w:ascii="楷体_GB2312" w:eastAsia="楷体_GB2312" w:hint="eastAsia"/>
          <w:sz w:val="24"/>
        </w:rPr>
        <w:t>教</w:t>
      </w:r>
      <w:r>
        <w:rPr>
          <w:rFonts w:ascii="楷体_GB2312" w:eastAsia="楷体_GB2312" w:hint="eastAsia"/>
          <w:sz w:val="24"/>
        </w:rPr>
        <w:t xml:space="preserve"> </w:t>
      </w:r>
      <w:r>
        <w:rPr>
          <w:rFonts w:ascii="楷体_GB2312" w:eastAsia="楷体_GB2312" w:hint="eastAsia"/>
          <w:sz w:val="24"/>
        </w:rPr>
        <w:t>务</w:t>
      </w:r>
      <w:r>
        <w:rPr>
          <w:rFonts w:ascii="楷体_GB2312" w:eastAsia="楷体_GB2312" w:hint="eastAsia"/>
          <w:sz w:val="24"/>
        </w:rPr>
        <w:t xml:space="preserve"> </w:t>
      </w:r>
      <w:r>
        <w:rPr>
          <w:rFonts w:ascii="楷体_GB2312" w:eastAsia="楷体_GB2312" w:hint="eastAsia"/>
          <w:sz w:val="24"/>
        </w:rPr>
        <w:t>处：</w:t>
      </w:r>
      <w:r>
        <w:rPr>
          <w:rFonts w:ascii="楷体_GB2312" w:eastAsia="楷体_GB2312" w:hint="eastAsia"/>
          <w:sz w:val="24"/>
        </w:rPr>
        <w:t>84727010</w:t>
      </w:r>
    </w:p>
    <w:p w:rsidR="00A608F0" w:rsidRDefault="00A608F0" w:rsidP="00901F93">
      <w:pPr>
        <w:spacing w:line="360" w:lineRule="exact"/>
        <w:ind w:firstLineChars="224" w:firstLine="538"/>
        <w:rPr>
          <w:rFonts w:ascii="楷体_GB2312" w:eastAsia="楷体_GB2312"/>
          <w:sz w:val="24"/>
        </w:rPr>
      </w:pPr>
    </w:p>
    <w:p w:rsidR="00A608F0" w:rsidRDefault="00A608F0" w:rsidP="00901F93">
      <w:pPr>
        <w:spacing w:line="360" w:lineRule="exact"/>
        <w:ind w:firstLineChars="224" w:firstLine="538"/>
        <w:rPr>
          <w:rFonts w:ascii="楷体_GB2312" w:eastAsia="楷体_GB2312"/>
          <w:sz w:val="24"/>
        </w:rPr>
      </w:pPr>
    </w:p>
    <w:p w:rsidR="00A608F0" w:rsidRDefault="007E7D2B">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A608F0" w:rsidRDefault="007E7D2B">
      <w:pPr>
        <w:spacing w:line="320" w:lineRule="atLeast"/>
        <w:jc w:val="right"/>
        <w:rPr>
          <w:rFonts w:ascii="楷体_GB2312" w:eastAsia="楷体_GB2312"/>
          <w:szCs w:val="21"/>
        </w:rPr>
      </w:pPr>
      <w:r>
        <w:rPr>
          <w:rFonts w:ascii="楷体_GB2312" w:eastAsia="楷体_GB2312" w:hint="eastAsia"/>
          <w:szCs w:val="21"/>
        </w:rPr>
        <w:t xml:space="preserve"> </w:t>
      </w:r>
      <w:r>
        <w:rPr>
          <w:rFonts w:ascii="楷体_GB2312" w:eastAsia="楷体_GB2312" w:hint="eastAsia"/>
          <w:szCs w:val="21"/>
        </w:rPr>
        <w:t>智能科学与技术专业负责人：宁博</w:t>
      </w:r>
    </w:p>
    <w:p w:rsidR="00A608F0" w:rsidRDefault="007E7D2B">
      <w:pPr>
        <w:spacing w:line="320" w:lineRule="atLeast"/>
        <w:ind w:firstLineChars="2500" w:firstLine="5250"/>
        <w:rPr>
          <w:rFonts w:ascii="楷体_GB2312" w:eastAsia="楷体_GB2312"/>
          <w:szCs w:val="21"/>
        </w:rPr>
      </w:pPr>
      <w:r>
        <w:rPr>
          <w:rFonts w:ascii="楷体_GB2312" w:eastAsia="楷体_GB2312" w:hint="eastAsia"/>
          <w:szCs w:val="21"/>
        </w:rPr>
        <w:t>智能科学与技术教学指导委员会</w:t>
      </w:r>
    </w:p>
    <w:p w:rsidR="00A608F0" w:rsidRDefault="007E7D2B">
      <w:pPr>
        <w:spacing w:line="320" w:lineRule="atLeast"/>
        <w:ind w:firstLineChars="2800" w:firstLine="5880"/>
        <w:rPr>
          <w:rFonts w:ascii="楷体_GB2312" w:eastAsia="楷体_GB2312"/>
          <w:szCs w:val="21"/>
        </w:rPr>
      </w:pPr>
      <w:r>
        <w:rPr>
          <w:rFonts w:ascii="楷体_GB2312" w:eastAsia="楷体_GB2312" w:hint="eastAsia"/>
          <w:szCs w:val="21"/>
        </w:rPr>
        <w:t>大连海事大学教务处</w:t>
      </w:r>
      <w:r>
        <w:rPr>
          <w:rFonts w:ascii="楷体_GB2312" w:eastAsia="楷体_GB2312" w:hint="eastAsia"/>
          <w:szCs w:val="21"/>
        </w:rPr>
        <w:t xml:space="preserve"> </w:t>
      </w:r>
    </w:p>
    <w:p w:rsidR="00A608F0" w:rsidRDefault="007E7D2B">
      <w:pPr>
        <w:spacing w:line="320" w:lineRule="atLeast"/>
        <w:ind w:firstLineChars="3000" w:firstLine="6300"/>
        <w:rPr>
          <w:rFonts w:ascii="楷体_GB2312" w:eastAsia="楷体_GB2312"/>
          <w:szCs w:val="21"/>
        </w:rPr>
      </w:pPr>
      <w:r>
        <w:rPr>
          <w:rFonts w:ascii="楷体_GB2312" w:eastAsia="楷体_GB2312" w:hint="eastAsia"/>
          <w:szCs w:val="21"/>
        </w:rPr>
        <w:t>2020</w:t>
      </w:r>
      <w:r>
        <w:rPr>
          <w:rFonts w:ascii="楷体_GB2312" w:eastAsia="楷体_GB2312" w:hint="eastAsia"/>
          <w:szCs w:val="21"/>
        </w:rPr>
        <w:t>年</w:t>
      </w:r>
      <w:r>
        <w:rPr>
          <w:rFonts w:ascii="楷体_GB2312" w:eastAsia="楷体_GB2312" w:hint="eastAsia"/>
          <w:szCs w:val="21"/>
        </w:rPr>
        <w:t>9</w:t>
      </w:r>
      <w:r>
        <w:rPr>
          <w:rFonts w:ascii="楷体_GB2312" w:eastAsia="楷体_GB2312" w:hint="eastAsia"/>
          <w:szCs w:val="21"/>
        </w:rPr>
        <w:t>月</w:t>
      </w:r>
    </w:p>
    <w:p w:rsidR="00A608F0" w:rsidRDefault="00A608F0">
      <w:pPr>
        <w:jc w:val="center"/>
      </w:pPr>
    </w:p>
    <w:sectPr w:rsidR="00A608F0" w:rsidSect="00A608F0">
      <w:headerReference w:type="default" r:id="rId22"/>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D2B" w:rsidRDefault="007E7D2B" w:rsidP="00A608F0">
      <w:r>
        <w:separator/>
      </w:r>
    </w:p>
  </w:endnote>
  <w:endnote w:type="continuationSeparator" w:id="0">
    <w:p w:rsidR="007E7D2B" w:rsidRDefault="007E7D2B" w:rsidP="00A608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SimSun,Bold">
    <w:altName w:val="等线"/>
    <w:panose1 w:val="00000000000000000000"/>
    <w:charset w:val="86"/>
    <w:family w:val="auto"/>
    <w:notTrueType/>
    <w:pitch w:val="default"/>
    <w:sig w:usb0="00000001" w:usb1="080E0000" w:usb2="00000010" w:usb3="00000000" w:csb0="00040000" w:csb1="00000000"/>
  </w:font>
  <w:font w:name="TimesNewRomanPS-BoldMT">
    <w:altName w:val="Arial"/>
    <w:panose1 w:val="00000000000000000000"/>
    <w:charset w:val="00"/>
    <w:family w:val="swiss"/>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F0" w:rsidRDefault="00A608F0">
    <w:pPr>
      <w:pStyle w:val="a6"/>
      <w:jc w:val="center"/>
    </w:pPr>
    <w:r>
      <w:fldChar w:fldCharType="begin"/>
    </w:r>
    <w:r w:rsidR="007E7D2B">
      <w:instrText>PAGE   \* MERGEFORMAT</w:instrText>
    </w:r>
    <w:r>
      <w:fldChar w:fldCharType="separate"/>
    </w:r>
    <w:r w:rsidR="00B14762" w:rsidRPr="00B14762">
      <w:rPr>
        <w:noProof/>
        <w:lang w:val="zh-CN"/>
      </w:rPr>
      <w:t>-</w:t>
    </w:r>
    <w:r w:rsidR="00B14762">
      <w:rPr>
        <w:noProof/>
      </w:rPr>
      <w:t xml:space="preserve"> 8 -</w:t>
    </w:r>
    <w:r>
      <w:fldChar w:fldCharType="end"/>
    </w:r>
  </w:p>
  <w:p w:rsidR="00A608F0" w:rsidRDefault="00A608F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F0" w:rsidRDefault="00A608F0">
    <w:pPr>
      <w:pStyle w:val="a6"/>
      <w:framePr w:wrap="around" w:vAnchor="text" w:hAnchor="margin" w:xAlign="center" w:y="1"/>
      <w:rPr>
        <w:rStyle w:val="a9"/>
      </w:rPr>
    </w:pPr>
    <w:r>
      <w:rPr>
        <w:rStyle w:val="a9"/>
      </w:rPr>
      <w:fldChar w:fldCharType="begin"/>
    </w:r>
    <w:r w:rsidR="007E7D2B">
      <w:rPr>
        <w:rStyle w:val="a9"/>
      </w:rPr>
      <w:instrText xml:space="preserve">PAGE  </w:instrText>
    </w:r>
    <w:r>
      <w:rPr>
        <w:rStyle w:val="a9"/>
      </w:rPr>
      <w:fldChar w:fldCharType="end"/>
    </w:r>
  </w:p>
  <w:p w:rsidR="00A608F0" w:rsidRDefault="00A608F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F0" w:rsidRDefault="00A608F0">
    <w:pPr>
      <w:pStyle w:val="a6"/>
      <w:jc w:val="center"/>
    </w:pPr>
    <w:r>
      <w:fldChar w:fldCharType="begin"/>
    </w:r>
    <w:r w:rsidR="007E7D2B">
      <w:instrText>PAGE   \* MERGEFORMAT</w:instrText>
    </w:r>
    <w:r>
      <w:fldChar w:fldCharType="separate"/>
    </w:r>
    <w:r w:rsidR="00B14762" w:rsidRPr="00B14762">
      <w:rPr>
        <w:noProof/>
        <w:lang w:val="zh-CN"/>
      </w:rPr>
      <w:t>-</w:t>
    </w:r>
    <w:r w:rsidR="00B14762">
      <w:rPr>
        <w:noProof/>
      </w:rPr>
      <w:t xml:space="preserve"> 18 -</w:t>
    </w:r>
    <w:r>
      <w:fldChar w:fldCharType="end"/>
    </w:r>
  </w:p>
  <w:p w:rsidR="00A608F0" w:rsidRDefault="00A608F0">
    <w:pPr>
      <w:pStyle w:val="a6"/>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F0" w:rsidRDefault="00A608F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D2B" w:rsidRDefault="007E7D2B" w:rsidP="00A608F0">
      <w:r>
        <w:separator/>
      </w:r>
    </w:p>
  </w:footnote>
  <w:footnote w:type="continuationSeparator" w:id="0">
    <w:p w:rsidR="007E7D2B" w:rsidRDefault="007E7D2B" w:rsidP="00A608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F0" w:rsidRDefault="007E7D2B">
    <w:pPr>
      <w:pStyle w:val="a7"/>
      <w:pBdr>
        <w:bottom w:val="single" w:sz="6" w:space="0" w:color="auto"/>
      </w:pBdr>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F0" w:rsidRDefault="00A608F0">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F0" w:rsidRDefault="007E7D2B">
    <w:pPr>
      <w:pStyle w:val="a7"/>
      <w:rPr>
        <w:rFonts w:ascii="楷体" w:eastAsia="楷体" w:hAnsi="楷体"/>
      </w:rPr>
    </w:pPr>
    <w:r>
      <w:rPr>
        <w:rFonts w:ascii="楷体" w:eastAsia="楷体" w:hAnsi="楷体" w:hint="eastAsia"/>
      </w:rPr>
      <w:t>大连海事大学本科专业培养计划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F0" w:rsidRDefault="00A608F0">
    <w:pPr>
      <w:pStyle w:val="a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F0" w:rsidRDefault="007E7D2B">
    <w:pPr>
      <w:pStyle w:val="a7"/>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F92"/>
    <w:rsid w:val="00020E7F"/>
    <w:rsid w:val="00060FD7"/>
    <w:rsid w:val="00072D40"/>
    <w:rsid w:val="00075559"/>
    <w:rsid w:val="00075EB9"/>
    <w:rsid w:val="000D3DF1"/>
    <w:rsid w:val="00116B4F"/>
    <w:rsid w:val="00125606"/>
    <w:rsid w:val="001311F0"/>
    <w:rsid w:val="00144D4B"/>
    <w:rsid w:val="00154407"/>
    <w:rsid w:val="0016152D"/>
    <w:rsid w:val="00166812"/>
    <w:rsid w:val="001A257D"/>
    <w:rsid w:val="001B1A92"/>
    <w:rsid w:val="001C69DC"/>
    <w:rsid w:val="001F5D37"/>
    <w:rsid w:val="00207405"/>
    <w:rsid w:val="00240CA0"/>
    <w:rsid w:val="00243104"/>
    <w:rsid w:val="002465D2"/>
    <w:rsid w:val="00297D15"/>
    <w:rsid w:val="002F7668"/>
    <w:rsid w:val="003154DB"/>
    <w:rsid w:val="0038723D"/>
    <w:rsid w:val="003E0C0C"/>
    <w:rsid w:val="003F178A"/>
    <w:rsid w:val="003F5257"/>
    <w:rsid w:val="00402606"/>
    <w:rsid w:val="00440772"/>
    <w:rsid w:val="00442B02"/>
    <w:rsid w:val="004436F3"/>
    <w:rsid w:val="00453138"/>
    <w:rsid w:val="00455D62"/>
    <w:rsid w:val="004727BB"/>
    <w:rsid w:val="004904EB"/>
    <w:rsid w:val="004A511A"/>
    <w:rsid w:val="004C2BC7"/>
    <w:rsid w:val="004E6C6B"/>
    <w:rsid w:val="00541A6B"/>
    <w:rsid w:val="00542593"/>
    <w:rsid w:val="0056660E"/>
    <w:rsid w:val="00572425"/>
    <w:rsid w:val="005A210C"/>
    <w:rsid w:val="005C42F6"/>
    <w:rsid w:val="005F035F"/>
    <w:rsid w:val="00606AA0"/>
    <w:rsid w:val="00616007"/>
    <w:rsid w:val="006212B9"/>
    <w:rsid w:val="006315FF"/>
    <w:rsid w:val="0064031F"/>
    <w:rsid w:val="00652D00"/>
    <w:rsid w:val="0066569C"/>
    <w:rsid w:val="00680099"/>
    <w:rsid w:val="006E1D48"/>
    <w:rsid w:val="00700EF7"/>
    <w:rsid w:val="00717449"/>
    <w:rsid w:val="00733228"/>
    <w:rsid w:val="00733CBD"/>
    <w:rsid w:val="00736A3E"/>
    <w:rsid w:val="00761E5C"/>
    <w:rsid w:val="00773A96"/>
    <w:rsid w:val="007A6CC9"/>
    <w:rsid w:val="007B34FD"/>
    <w:rsid w:val="007C7BE7"/>
    <w:rsid w:val="007D6E78"/>
    <w:rsid w:val="007E7D2B"/>
    <w:rsid w:val="00815CF5"/>
    <w:rsid w:val="008258A3"/>
    <w:rsid w:val="00837632"/>
    <w:rsid w:val="008424C9"/>
    <w:rsid w:val="00842F91"/>
    <w:rsid w:val="00844CF2"/>
    <w:rsid w:val="00851842"/>
    <w:rsid w:val="00853C8C"/>
    <w:rsid w:val="00860606"/>
    <w:rsid w:val="00884427"/>
    <w:rsid w:val="008862CF"/>
    <w:rsid w:val="008B4DDF"/>
    <w:rsid w:val="008D0066"/>
    <w:rsid w:val="00901F93"/>
    <w:rsid w:val="00927AFF"/>
    <w:rsid w:val="00955B0D"/>
    <w:rsid w:val="00965013"/>
    <w:rsid w:val="00973635"/>
    <w:rsid w:val="00975D24"/>
    <w:rsid w:val="00983A9B"/>
    <w:rsid w:val="009855CD"/>
    <w:rsid w:val="009A181B"/>
    <w:rsid w:val="009A2B19"/>
    <w:rsid w:val="009A323C"/>
    <w:rsid w:val="009D387C"/>
    <w:rsid w:val="009F2880"/>
    <w:rsid w:val="00A07FB3"/>
    <w:rsid w:val="00A3768E"/>
    <w:rsid w:val="00A37B0A"/>
    <w:rsid w:val="00A608F0"/>
    <w:rsid w:val="00AB1D23"/>
    <w:rsid w:val="00AB4041"/>
    <w:rsid w:val="00AC278D"/>
    <w:rsid w:val="00AF14E3"/>
    <w:rsid w:val="00AF2D30"/>
    <w:rsid w:val="00B11EEC"/>
    <w:rsid w:val="00B14762"/>
    <w:rsid w:val="00B16DC5"/>
    <w:rsid w:val="00B65160"/>
    <w:rsid w:val="00B959D7"/>
    <w:rsid w:val="00BA070E"/>
    <w:rsid w:val="00BF02F6"/>
    <w:rsid w:val="00BF3BCB"/>
    <w:rsid w:val="00C00B49"/>
    <w:rsid w:val="00C2505F"/>
    <w:rsid w:val="00C33C38"/>
    <w:rsid w:val="00C34B04"/>
    <w:rsid w:val="00C5150F"/>
    <w:rsid w:val="00C72EC6"/>
    <w:rsid w:val="00C73943"/>
    <w:rsid w:val="00C745CD"/>
    <w:rsid w:val="00C77089"/>
    <w:rsid w:val="00C80ADF"/>
    <w:rsid w:val="00C82E9C"/>
    <w:rsid w:val="00C92688"/>
    <w:rsid w:val="00CC2F6C"/>
    <w:rsid w:val="00CD0063"/>
    <w:rsid w:val="00CE2206"/>
    <w:rsid w:val="00CE4CD6"/>
    <w:rsid w:val="00CF2E21"/>
    <w:rsid w:val="00CF5676"/>
    <w:rsid w:val="00CF754B"/>
    <w:rsid w:val="00D102BE"/>
    <w:rsid w:val="00D14C02"/>
    <w:rsid w:val="00D2489B"/>
    <w:rsid w:val="00D92AEA"/>
    <w:rsid w:val="00DB0570"/>
    <w:rsid w:val="00DB2767"/>
    <w:rsid w:val="00DF3FE0"/>
    <w:rsid w:val="00E17E3A"/>
    <w:rsid w:val="00E302CE"/>
    <w:rsid w:val="00E564C2"/>
    <w:rsid w:val="00E90957"/>
    <w:rsid w:val="00EA09D3"/>
    <w:rsid w:val="00EA3AFB"/>
    <w:rsid w:val="00EB3359"/>
    <w:rsid w:val="00EC0F87"/>
    <w:rsid w:val="00EF3DC5"/>
    <w:rsid w:val="00EF44D3"/>
    <w:rsid w:val="00F00308"/>
    <w:rsid w:val="00F34ACA"/>
    <w:rsid w:val="00F645AB"/>
    <w:rsid w:val="00F71C4D"/>
    <w:rsid w:val="00F81EE1"/>
    <w:rsid w:val="00FA2D2E"/>
    <w:rsid w:val="00FA3BBC"/>
    <w:rsid w:val="00FB72FA"/>
    <w:rsid w:val="00FB73E8"/>
    <w:rsid w:val="00FD43CA"/>
    <w:rsid w:val="00FE6F92"/>
    <w:rsid w:val="00FF191E"/>
    <w:rsid w:val="044D068C"/>
    <w:rsid w:val="04E911B3"/>
    <w:rsid w:val="06545A8B"/>
    <w:rsid w:val="06D32696"/>
    <w:rsid w:val="0BBA3D49"/>
    <w:rsid w:val="0C892403"/>
    <w:rsid w:val="0CD406B1"/>
    <w:rsid w:val="0D8D2312"/>
    <w:rsid w:val="0E661FF5"/>
    <w:rsid w:val="0FB909C0"/>
    <w:rsid w:val="0FE53EDE"/>
    <w:rsid w:val="12EE73B5"/>
    <w:rsid w:val="13406C2C"/>
    <w:rsid w:val="172E4748"/>
    <w:rsid w:val="19846792"/>
    <w:rsid w:val="1B3674EE"/>
    <w:rsid w:val="1B3A7033"/>
    <w:rsid w:val="1D5C7E53"/>
    <w:rsid w:val="1EC83AE2"/>
    <w:rsid w:val="1F725038"/>
    <w:rsid w:val="21455474"/>
    <w:rsid w:val="23067FEA"/>
    <w:rsid w:val="263B7827"/>
    <w:rsid w:val="32DC4A54"/>
    <w:rsid w:val="35C71054"/>
    <w:rsid w:val="36306E92"/>
    <w:rsid w:val="370719BC"/>
    <w:rsid w:val="3758287F"/>
    <w:rsid w:val="3767785C"/>
    <w:rsid w:val="39E34FFF"/>
    <w:rsid w:val="3D49031F"/>
    <w:rsid w:val="3D4E5A4E"/>
    <w:rsid w:val="3DB01892"/>
    <w:rsid w:val="45357746"/>
    <w:rsid w:val="49BE77FF"/>
    <w:rsid w:val="4A086E96"/>
    <w:rsid w:val="4A2D0E6E"/>
    <w:rsid w:val="4C036061"/>
    <w:rsid w:val="4C414246"/>
    <w:rsid w:val="4F1F14B6"/>
    <w:rsid w:val="518A1658"/>
    <w:rsid w:val="520B6785"/>
    <w:rsid w:val="526339E1"/>
    <w:rsid w:val="5382593E"/>
    <w:rsid w:val="548616FD"/>
    <w:rsid w:val="55847EBA"/>
    <w:rsid w:val="575903A0"/>
    <w:rsid w:val="57F45783"/>
    <w:rsid w:val="5D745173"/>
    <w:rsid w:val="61432D09"/>
    <w:rsid w:val="638E60F3"/>
    <w:rsid w:val="63CB7001"/>
    <w:rsid w:val="65943EF6"/>
    <w:rsid w:val="68D73672"/>
    <w:rsid w:val="6AC513AA"/>
    <w:rsid w:val="6B6A2588"/>
    <w:rsid w:val="6B8C474D"/>
    <w:rsid w:val="6C0E0147"/>
    <w:rsid w:val="727D66FF"/>
    <w:rsid w:val="735818C2"/>
    <w:rsid w:val="738044F2"/>
    <w:rsid w:val="739B0CDA"/>
    <w:rsid w:val="740D72CE"/>
    <w:rsid w:val="74C45C17"/>
    <w:rsid w:val="76831EB2"/>
    <w:rsid w:val="77A63336"/>
    <w:rsid w:val="791D5960"/>
    <w:rsid w:val="7A664F90"/>
    <w:rsid w:val="7B457533"/>
    <w:rsid w:val="7CC702C3"/>
    <w:rsid w:val="7D0A679F"/>
    <w:rsid w:val="7E5C7A4F"/>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qFormat="1"/>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semiHidden="0" w:uiPriority="0" w:qFormat="1"/>
    <w:lsdException w:name="footer" w:semiHidden="0" w:qFormat="1"/>
    <w:lsdException w:name="caption" w:locked="1" w:uiPriority="0" w:qFormat="1"/>
    <w:lsdException w:name="annotation reference" w:qFormat="1"/>
    <w:lsdException w:name="page number"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qFormat="1"/>
    <w:lsdException w:name="FollowedHyperlink"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qFormat="1"/>
    <w:lsdException w:name="annotation subject" w:qFormat="1"/>
    <w:lsdException w:name="Balloon Text"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8F0"/>
    <w:pPr>
      <w:widowControl w:val="0"/>
      <w:jc w:val="both"/>
    </w:pPr>
    <w:rPr>
      <w:rFonts w:ascii="Calibri" w:eastAsia="宋体" w:hAnsi="Calibri" w:cs="Times New Roman"/>
      <w:kern w:val="2"/>
      <w:sz w:val="21"/>
      <w:szCs w:val="22"/>
    </w:rPr>
  </w:style>
  <w:style w:type="paragraph" w:styleId="1">
    <w:name w:val="heading 1"/>
    <w:basedOn w:val="a"/>
    <w:next w:val="a"/>
    <w:link w:val="1Char"/>
    <w:qFormat/>
    <w:locked/>
    <w:rsid w:val="00A608F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A608F0"/>
    <w:pPr>
      <w:shd w:val="clear" w:color="auto" w:fill="000080"/>
    </w:pPr>
    <w:rPr>
      <w:rFonts w:ascii="Times New Roman" w:hAnsi="Times New Roman"/>
      <w:kern w:val="0"/>
      <w:sz w:val="2"/>
      <w:szCs w:val="20"/>
    </w:rPr>
  </w:style>
  <w:style w:type="paragraph" w:styleId="a4">
    <w:name w:val="annotation text"/>
    <w:basedOn w:val="a"/>
    <w:link w:val="Char0"/>
    <w:uiPriority w:val="99"/>
    <w:semiHidden/>
    <w:unhideWhenUsed/>
    <w:qFormat/>
    <w:rsid w:val="00A608F0"/>
    <w:pPr>
      <w:jc w:val="left"/>
    </w:pPr>
    <w:rPr>
      <w:rFonts w:ascii="Times New Roman" w:hAnsi="Times New Roman"/>
      <w:kern w:val="0"/>
      <w:sz w:val="20"/>
      <w:szCs w:val="24"/>
    </w:rPr>
  </w:style>
  <w:style w:type="paragraph" w:styleId="a5">
    <w:name w:val="Balloon Text"/>
    <w:basedOn w:val="a"/>
    <w:link w:val="Char1"/>
    <w:uiPriority w:val="99"/>
    <w:semiHidden/>
    <w:unhideWhenUsed/>
    <w:qFormat/>
    <w:rsid w:val="00A608F0"/>
    <w:rPr>
      <w:rFonts w:ascii="Times New Roman" w:hAnsi="Times New Roman"/>
      <w:kern w:val="0"/>
      <w:sz w:val="18"/>
      <w:szCs w:val="18"/>
    </w:rPr>
  </w:style>
  <w:style w:type="paragraph" w:styleId="a6">
    <w:name w:val="footer"/>
    <w:basedOn w:val="a"/>
    <w:link w:val="Char10"/>
    <w:uiPriority w:val="99"/>
    <w:unhideWhenUsed/>
    <w:qFormat/>
    <w:rsid w:val="00A608F0"/>
    <w:pPr>
      <w:tabs>
        <w:tab w:val="center" w:pos="4153"/>
        <w:tab w:val="right" w:pos="8306"/>
      </w:tabs>
      <w:snapToGrid w:val="0"/>
      <w:jc w:val="left"/>
    </w:pPr>
    <w:rPr>
      <w:rFonts w:ascii="Times New Roman" w:hAnsi="Times New Roman"/>
      <w:kern w:val="0"/>
      <w:sz w:val="18"/>
      <w:szCs w:val="18"/>
    </w:rPr>
  </w:style>
  <w:style w:type="paragraph" w:styleId="a7">
    <w:name w:val="header"/>
    <w:basedOn w:val="a"/>
    <w:link w:val="Char11"/>
    <w:unhideWhenUsed/>
    <w:qFormat/>
    <w:rsid w:val="00A608F0"/>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10">
    <w:name w:val="toc 1"/>
    <w:basedOn w:val="a"/>
    <w:next w:val="a"/>
    <w:uiPriority w:val="39"/>
    <w:unhideWhenUsed/>
    <w:qFormat/>
    <w:locked/>
    <w:rsid w:val="00A608F0"/>
    <w:pPr>
      <w:widowControl/>
      <w:spacing w:after="100" w:line="276" w:lineRule="auto"/>
      <w:jc w:val="left"/>
    </w:pPr>
    <w:rPr>
      <w:kern w:val="0"/>
      <w:sz w:val="22"/>
    </w:rPr>
  </w:style>
  <w:style w:type="paragraph" w:styleId="a8">
    <w:name w:val="annotation subject"/>
    <w:basedOn w:val="a4"/>
    <w:next w:val="a4"/>
    <w:link w:val="Char2"/>
    <w:uiPriority w:val="99"/>
    <w:semiHidden/>
    <w:unhideWhenUsed/>
    <w:qFormat/>
    <w:rsid w:val="00A608F0"/>
    <w:rPr>
      <w:b/>
      <w:bCs/>
    </w:rPr>
  </w:style>
  <w:style w:type="character" w:styleId="a9">
    <w:name w:val="page number"/>
    <w:qFormat/>
    <w:rsid w:val="00A608F0"/>
  </w:style>
  <w:style w:type="character" w:styleId="aa">
    <w:name w:val="FollowedHyperlink"/>
    <w:uiPriority w:val="99"/>
    <w:semiHidden/>
    <w:unhideWhenUsed/>
    <w:qFormat/>
    <w:rsid w:val="00A608F0"/>
    <w:rPr>
      <w:color w:val="800080"/>
      <w:u w:val="single"/>
    </w:rPr>
  </w:style>
  <w:style w:type="character" w:styleId="ab">
    <w:name w:val="Hyperlink"/>
    <w:uiPriority w:val="99"/>
    <w:unhideWhenUsed/>
    <w:qFormat/>
    <w:rsid w:val="00A608F0"/>
    <w:rPr>
      <w:color w:val="0000FF"/>
      <w:u w:val="single"/>
    </w:rPr>
  </w:style>
  <w:style w:type="character" w:styleId="ac">
    <w:name w:val="annotation reference"/>
    <w:uiPriority w:val="99"/>
    <w:semiHidden/>
    <w:unhideWhenUsed/>
    <w:qFormat/>
    <w:rsid w:val="00A608F0"/>
    <w:rPr>
      <w:sz w:val="21"/>
      <w:szCs w:val="21"/>
    </w:rPr>
  </w:style>
  <w:style w:type="paragraph" w:customStyle="1" w:styleId="11">
    <w:name w:val="列出段落1"/>
    <w:basedOn w:val="a"/>
    <w:uiPriority w:val="99"/>
    <w:qFormat/>
    <w:rsid w:val="00A608F0"/>
    <w:pPr>
      <w:ind w:firstLineChars="200" w:firstLine="420"/>
    </w:pPr>
  </w:style>
  <w:style w:type="character" w:customStyle="1" w:styleId="font71">
    <w:name w:val="font71"/>
    <w:uiPriority w:val="99"/>
    <w:rsid w:val="00A608F0"/>
    <w:rPr>
      <w:rFonts w:ascii="宋体" w:eastAsia="宋体" w:hAnsi="宋体" w:cs="宋体"/>
      <w:color w:val="000000"/>
      <w:sz w:val="21"/>
      <w:szCs w:val="21"/>
      <w:u w:val="none"/>
    </w:rPr>
  </w:style>
  <w:style w:type="character" w:customStyle="1" w:styleId="font51">
    <w:name w:val="font51"/>
    <w:uiPriority w:val="99"/>
    <w:rsid w:val="00A608F0"/>
    <w:rPr>
      <w:rFonts w:ascii="Calibri" w:hAnsi="Calibri" w:cs="Calibri"/>
      <w:color w:val="000000"/>
      <w:sz w:val="21"/>
      <w:szCs w:val="21"/>
      <w:u w:val="none"/>
    </w:rPr>
  </w:style>
  <w:style w:type="character" w:customStyle="1" w:styleId="font81">
    <w:name w:val="font81"/>
    <w:uiPriority w:val="99"/>
    <w:qFormat/>
    <w:rsid w:val="00A608F0"/>
    <w:rPr>
      <w:rFonts w:ascii="Times New Roman" w:hAnsi="Times New Roman" w:cs="Times New Roman"/>
      <w:color w:val="000000"/>
      <w:sz w:val="22"/>
      <w:szCs w:val="22"/>
      <w:u w:val="none"/>
    </w:rPr>
  </w:style>
  <w:style w:type="character" w:customStyle="1" w:styleId="font61">
    <w:name w:val="font61"/>
    <w:uiPriority w:val="99"/>
    <w:rsid w:val="00A608F0"/>
    <w:rPr>
      <w:rFonts w:ascii="宋体" w:eastAsia="宋体" w:hAnsi="宋体" w:cs="宋体"/>
      <w:color w:val="000000"/>
      <w:sz w:val="22"/>
      <w:szCs w:val="22"/>
      <w:u w:val="none"/>
    </w:rPr>
  </w:style>
  <w:style w:type="character" w:customStyle="1" w:styleId="Char">
    <w:name w:val="文档结构图 Char"/>
    <w:link w:val="a3"/>
    <w:uiPriority w:val="99"/>
    <w:semiHidden/>
    <w:qFormat/>
    <w:locked/>
    <w:rsid w:val="00A608F0"/>
    <w:rPr>
      <w:rFonts w:ascii="Times New Roman" w:hAnsi="Times New Roman" w:cs="Times New Roman"/>
      <w:sz w:val="2"/>
    </w:rPr>
  </w:style>
  <w:style w:type="paragraph" w:customStyle="1" w:styleId="TOC1">
    <w:name w:val="TOC 标题1"/>
    <w:basedOn w:val="1"/>
    <w:next w:val="a"/>
    <w:uiPriority w:val="39"/>
    <w:unhideWhenUsed/>
    <w:qFormat/>
    <w:rsid w:val="00A608F0"/>
    <w:pPr>
      <w:widowControl/>
      <w:spacing w:before="480" w:after="0" w:line="276" w:lineRule="auto"/>
      <w:jc w:val="left"/>
      <w:outlineLvl w:val="9"/>
    </w:pPr>
    <w:rPr>
      <w:rFonts w:ascii="Cambria" w:hAnsi="Cambria"/>
      <w:color w:val="365F91"/>
      <w:kern w:val="0"/>
      <w:sz w:val="28"/>
      <w:szCs w:val="28"/>
    </w:rPr>
  </w:style>
  <w:style w:type="character" w:customStyle="1" w:styleId="1Char">
    <w:name w:val="标题 1 Char"/>
    <w:link w:val="1"/>
    <w:qFormat/>
    <w:rsid w:val="00A608F0"/>
    <w:rPr>
      <w:b/>
      <w:bCs/>
      <w:kern w:val="44"/>
      <w:sz w:val="44"/>
      <w:szCs w:val="44"/>
    </w:rPr>
  </w:style>
  <w:style w:type="paragraph" w:styleId="ad">
    <w:name w:val="List Paragraph"/>
    <w:basedOn w:val="a"/>
    <w:uiPriority w:val="34"/>
    <w:qFormat/>
    <w:rsid w:val="00A608F0"/>
    <w:pPr>
      <w:ind w:firstLineChars="200" w:firstLine="420"/>
    </w:pPr>
    <w:rPr>
      <w:rFonts w:ascii="Times New Roman" w:hAnsi="Times New Roman"/>
      <w:szCs w:val="24"/>
    </w:rPr>
  </w:style>
  <w:style w:type="paragraph" w:customStyle="1" w:styleId="xl58">
    <w:name w:val="xl58"/>
    <w:basedOn w:val="a"/>
    <w:qFormat/>
    <w:rsid w:val="00A608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A608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A608F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A608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A608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A608F0"/>
    <w:pPr>
      <w:widowControl/>
      <w:spacing w:before="100" w:beforeAutospacing="1" w:after="100" w:afterAutospacing="1"/>
      <w:jc w:val="left"/>
    </w:pPr>
    <w:rPr>
      <w:rFonts w:ascii="宋体" w:hAnsi="宋体" w:cs="宋体"/>
      <w:kern w:val="0"/>
      <w:sz w:val="24"/>
      <w:szCs w:val="24"/>
    </w:rPr>
  </w:style>
  <w:style w:type="character" w:customStyle="1" w:styleId="Char11">
    <w:name w:val="页眉 Char1"/>
    <w:link w:val="a7"/>
    <w:qFormat/>
    <w:rsid w:val="00A608F0"/>
    <w:rPr>
      <w:rFonts w:ascii="Times New Roman" w:hAnsi="Times New Roman"/>
      <w:sz w:val="18"/>
      <w:szCs w:val="18"/>
    </w:rPr>
  </w:style>
  <w:style w:type="character" w:customStyle="1" w:styleId="Char10">
    <w:name w:val="页脚 Char1"/>
    <w:link w:val="a6"/>
    <w:uiPriority w:val="99"/>
    <w:qFormat/>
    <w:rsid w:val="00A608F0"/>
    <w:rPr>
      <w:rFonts w:ascii="Times New Roman" w:hAnsi="Times New Roman"/>
      <w:sz w:val="18"/>
      <w:szCs w:val="18"/>
    </w:rPr>
  </w:style>
  <w:style w:type="character" w:customStyle="1" w:styleId="Char0">
    <w:name w:val="批注文字 Char"/>
    <w:link w:val="a4"/>
    <w:uiPriority w:val="99"/>
    <w:semiHidden/>
    <w:qFormat/>
    <w:rsid w:val="00A608F0"/>
    <w:rPr>
      <w:rFonts w:ascii="Times New Roman" w:hAnsi="Times New Roman"/>
      <w:szCs w:val="24"/>
    </w:rPr>
  </w:style>
  <w:style w:type="character" w:customStyle="1" w:styleId="Char2">
    <w:name w:val="批注主题 Char"/>
    <w:link w:val="a8"/>
    <w:uiPriority w:val="99"/>
    <w:semiHidden/>
    <w:qFormat/>
    <w:rsid w:val="00A608F0"/>
    <w:rPr>
      <w:rFonts w:ascii="Times New Roman" w:hAnsi="Times New Roman"/>
      <w:b/>
      <w:bCs/>
      <w:szCs w:val="24"/>
    </w:rPr>
  </w:style>
  <w:style w:type="character" w:customStyle="1" w:styleId="Char1">
    <w:name w:val="批注框文本 Char"/>
    <w:link w:val="a5"/>
    <w:uiPriority w:val="99"/>
    <w:semiHidden/>
    <w:qFormat/>
    <w:rsid w:val="00A608F0"/>
    <w:rPr>
      <w:rFonts w:ascii="Times New Roman" w:hAnsi="Times New Roman"/>
      <w:sz w:val="18"/>
      <w:szCs w:val="18"/>
    </w:rPr>
  </w:style>
  <w:style w:type="character" w:customStyle="1" w:styleId="Char3">
    <w:name w:val="页眉 Char"/>
    <w:uiPriority w:val="99"/>
    <w:qFormat/>
    <w:rsid w:val="00A608F0"/>
    <w:rPr>
      <w:kern w:val="2"/>
      <w:sz w:val="18"/>
      <w:szCs w:val="18"/>
    </w:rPr>
  </w:style>
  <w:style w:type="character" w:customStyle="1" w:styleId="Char4">
    <w:name w:val="页脚 Char"/>
    <w:uiPriority w:val="99"/>
    <w:qFormat/>
    <w:rsid w:val="00A608F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B48EDE-C0F5-45EF-8F97-6A12649F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2211</Words>
  <Characters>12604</Characters>
  <Application>Microsoft Office Word</Application>
  <DocSecurity>0</DocSecurity>
  <Lines>105</Lines>
  <Paragraphs>29</Paragraphs>
  <ScaleCrop>false</ScaleCrop>
  <Company/>
  <LinksUpToDate>false</LinksUpToDate>
  <CharactersWithSpaces>14786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智能科学与技术专业本科培养计划</dc:title>
  <dc:creator>haier</dc:creator>
  <cp:lastModifiedBy>王晓琳</cp:lastModifiedBy>
  <cp:revision>20</cp:revision>
  <cp:lastPrinted>2019-07-16T09:16:00Z</cp:lastPrinted>
  <dcterms:created xsi:type="dcterms:W3CDTF">2019-07-18T02:07:00Z</dcterms:created>
  <dcterms:modified xsi:type="dcterms:W3CDTF">2020-09-16T08:47:00Z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KSORubyTemplateID" linkTarget="0">
    <vt:lpwstr>6</vt:lpwstr>
  </property>
</Properties>
</file>